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E" w:rsidRPr="008A68F3" w:rsidRDefault="0049054E" w:rsidP="0049054E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4"/>
          <w:szCs w:val="24"/>
        </w:rPr>
      </w:pPr>
      <w:r w:rsidRPr="008A68F3">
        <w:rPr>
          <w:sz w:val="24"/>
          <w:szCs w:val="24"/>
        </w:rPr>
        <w:t>ПРОЕКТ</w:t>
      </w:r>
    </w:p>
    <w:p w:rsidR="0049054E" w:rsidRPr="00F5418C" w:rsidRDefault="0049054E" w:rsidP="0049054E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F5418C">
        <w:rPr>
          <w:caps w:val="0"/>
          <w:szCs w:val="28"/>
        </w:rPr>
        <w:t>Российская Федерация</w:t>
      </w:r>
    </w:p>
    <w:p w:rsidR="0049054E" w:rsidRPr="00F5418C" w:rsidRDefault="0049054E" w:rsidP="0049054E">
      <w:pPr>
        <w:pStyle w:val="a3"/>
        <w:spacing w:line="240" w:lineRule="exact"/>
        <w:rPr>
          <w:caps w:val="0"/>
          <w:szCs w:val="28"/>
        </w:rPr>
      </w:pPr>
      <w:r w:rsidRPr="00F5418C">
        <w:rPr>
          <w:caps w:val="0"/>
          <w:szCs w:val="28"/>
        </w:rPr>
        <w:t>Новгородская область</w:t>
      </w:r>
    </w:p>
    <w:p w:rsidR="0049054E" w:rsidRPr="008A68F3" w:rsidRDefault="0049054E" w:rsidP="00602838">
      <w:pPr>
        <w:pStyle w:val="a3"/>
        <w:suppressAutoHyphens/>
        <w:spacing w:before="120" w:after="120"/>
      </w:pPr>
      <w:r>
        <w:rPr>
          <w:szCs w:val="28"/>
        </w:rPr>
        <w:t xml:space="preserve">Администрация СОЛЕЦКОГО муниципального округа </w:t>
      </w:r>
    </w:p>
    <w:p w:rsidR="0049054E" w:rsidRPr="00F5418C" w:rsidRDefault="0049054E" w:rsidP="0049054E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F5418C">
        <w:rPr>
          <w:sz w:val="32"/>
        </w:rPr>
        <w:t>ПОСТАНОВЛЕНИЕ</w:t>
      </w:r>
    </w:p>
    <w:p w:rsidR="0049054E" w:rsidRPr="00F5418C" w:rsidRDefault="0049054E" w:rsidP="0049054E">
      <w:pPr>
        <w:tabs>
          <w:tab w:val="left" w:pos="3060"/>
        </w:tabs>
        <w:rPr>
          <w:sz w:val="24"/>
        </w:rPr>
      </w:pPr>
    </w:p>
    <w:p w:rsidR="0049054E" w:rsidRDefault="0049054E" w:rsidP="0049054E">
      <w:pPr>
        <w:tabs>
          <w:tab w:val="left" w:pos="4536"/>
        </w:tabs>
        <w:suppressAutoHyphens/>
        <w:jc w:val="center"/>
        <w:rPr>
          <w:sz w:val="28"/>
        </w:rPr>
      </w:pPr>
      <w:r>
        <w:rPr>
          <w:sz w:val="28"/>
        </w:rPr>
        <w:t>от _________202</w:t>
      </w:r>
      <w:r w:rsidR="00806ADA">
        <w:rPr>
          <w:sz w:val="28"/>
        </w:rPr>
        <w:t>2</w:t>
      </w:r>
      <w:r>
        <w:rPr>
          <w:sz w:val="28"/>
        </w:rPr>
        <w:t xml:space="preserve"> № ____</w:t>
      </w:r>
    </w:p>
    <w:p w:rsidR="0049054E" w:rsidRPr="00F5418C" w:rsidRDefault="0049054E" w:rsidP="0049054E">
      <w:pPr>
        <w:tabs>
          <w:tab w:val="left" w:pos="4536"/>
        </w:tabs>
        <w:jc w:val="center"/>
        <w:rPr>
          <w:sz w:val="28"/>
        </w:rPr>
      </w:pPr>
    </w:p>
    <w:p w:rsidR="0049054E" w:rsidRDefault="0049054E" w:rsidP="0049054E">
      <w:pPr>
        <w:tabs>
          <w:tab w:val="left" w:pos="4536"/>
        </w:tabs>
        <w:jc w:val="center"/>
        <w:rPr>
          <w:sz w:val="28"/>
        </w:rPr>
      </w:pPr>
      <w:r w:rsidRPr="00F5418C">
        <w:rPr>
          <w:sz w:val="28"/>
        </w:rPr>
        <w:t>г. Сольцы</w:t>
      </w:r>
    </w:p>
    <w:p w:rsidR="00A85973" w:rsidRPr="0049054E" w:rsidRDefault="00A85973" w:rsidP="004905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5973" w:rsidRPr="0049054E" w:rsidRDefault="0049054E" w:rsidP="004905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54E">
        <w:rPr>
          <w:rFonts w:ascii="Times New Roman" w:hAnsi="Times New Roman" w:cs="Times New Roman"/>
          <w:sz w:val="28"/>
          <w:szCs w:val="28"/>
        </w:rPr>
        <w:t>О</w:t>
      </w:r>
      <w:r w:rsidR="00806ADA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3E4557">
        <w:rPr>
          <w:rFonts w:ascii="Times New Roman" w:hAnsi="Times New Roman" w:cs="Times New Roman"/>
          <w:sz w:val="28"/>
          <w:szCs w:val="28"/>
        </w:rPr>
        <w:t>й</w:t>
      </w:r>
      <w:r w:rsidR="00806ADA">
        <w:rPr>
          <w:rFonts w:ascii="Times New Roman" w:hAnsi="Times New Roman" w:cs="Times New Roman"/>
          <w:sz w:val="28"/>
          <w:szCs w:val="28"/>
        </w:rPr>
        <w:t xml:space="preserve"> в </w:t>
      </w:r>
      <w:r w:rsidR="005F10E2">
        <w:rPr>
          <w:rFonts w:ascii="Times New Roman" w:hAnsi="Times New Roman" w:cs="Times New Roman"/>
          <w:sz w:val="28"/>
          <w:szCs w:val="28"/>
        </w:rPr>
        <w:t>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</w:r>
    </w:p>
    <w:p w:rsidR="0049054E" w:rsidRPr="0049054E" w:rsidRDefault="0049054E" w:rsidP="004905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10E2" w:rsidRPr="007731AB" w:rsidRDefault="002A3C8F" w:rsidP="005F10E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proofErr w:type="gramStart"/>
      <w:r w:rsidR="005F10E2" w:rsidRPr="007731AB">
        <w:rPr>
          <w:sz w:val="28"/>
          <w:szCs w:val="28"/>
        </w:rPr>
        <w:t xml:space="preserve">В соответствии с </w:t>
      </w:r>
      <w:hyperlink r:id="rId6" w:history="1">
        <w:r w:rsidR="005F10E2" w:rsidRPr="007731AB">
          <w:rPr>
            <w:sz w:val="28"/>
            <w:szCs w:val="28"/>
          </w:rPr>
          <w:t>пунктами 3</w:t>
        </w:r>
      </w:hyperlink>
      <w:r w:rsidR="005F10E2" w:rsidRPr="007731AB">
        <w:rPr>
          <w:sz w:val="28"/>
          <w:szCs w:val="28"/>
        </w:rPr>
        <w:t xml:space="preserve"> и </w:t>
      </w:r>
      <w:hyperlink r:id="rId7" w:history="1">
        <w:r w:rsidR="005F10E2" w:rsidRPr="007731AB">
          <w:rPr>
            <w:sz w:val="28"/>
            <w:szCs w:val="28"/>
          </w:rPr>
          <w:t>4 статьи 69.2</w:t>
        </w:r>
      </w:hyperlink>
      <w:r w:rsidR="005F10E2" w:rsidRPr="007731AB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5F10E2" w:rsidRPr="007731AB">
          <w:rPr>
            <w:sz w:val="28"/>
            <w:szCs w:val="28"/>
          </w:rPr>
          <w:t>подпунктом 3 пункта 7 статьи 9.2</w:t>
        </w:r>
      </w:hyperlink>
      <w:r w:rsidR="005F10E2" w:rsidRPr="007731AB">
        <w:rPr>
          <w:sz w:val="28"/>
          <w:szCs w:val="28"/>
        </w:rPr>
        <w:t xml:space="preserve"> Федерального закона от 12 января 1996 года N 7-ФЗ "О некоммерческих организациях", </w:t>
      </w:r>
      <w:hyperlink r:id="rId9" w:history="1">
        <w:r w:rsidR="005F10E2" w:rsidRPr="007731AB">
          <w:rPr>
            <w:sz w:val="28"/>
            <w:szCs w:val="28"/>
          </w:rPr>
          <w:t>частью 5 статьи 4</w:t>
        </w:r>
      </w:hyperlink>
      <w:r w:rsidR="005F10E2" w:rsidRPr="007731AB">
        <w:rPr>
          <w:sz w:val="28"/>
          <w:szCs w:val="28"/>
        </w:rPr>
        <w:t xml:space="preserve"> Федерального закона от 3 ноября 2006 года N 174-ФЗ "Об автономных учреждениях", Администрация </w:t>
      </w:r>
      <w:proofErr w:type="spellStart"/>
      <w:r w:rsidR="005F10E2" w:rsidRPr="007731AB">
        <w:rPr>
          <w:sz w:val="28"/>
          <w:szCs w:val="28"/>
        </w:rPr>
        <w:t>Солецкого</w:t>
      </w:r>
      <w:proofErr w:type="spellEnd"/>
      <w:r w:rsidR="005F10E2" w:rsidRPr="007731AB">
        <w:rPr>
          <w:sz w:val="28"/>
          <w:szCs w:val="28"/>
        </w:rPr>
        <w:t xml:space="preserve"> муниципального округа </w:t>
      </w:r>
      <w:r w:rsidR="005F10E2" w:rsidRPr="007731AB">
        <w:rPr>
          <w:b/>
          <w:sz w:val="28"/>
          <w:szCs w:val="28"/>
        </w:rPr>
        <w:t>ПОСТАНОВЛЯЕТ</w:t>
      </w:r>
      <w:r w:rsidR="005F10E2" w:rsidRPr="007731AB">
        <w:rPr>
          <w:sz w:val="28"/>
          <w:szCs w:val="28"/>
        </w:rPr>
        <w:t>:</w:t>
      </w:r>
      <w:proofErr w:type="gramEnd"/>
    </w:p>
    <w:p w:rsidR="003E4557" w:rsidRDefault="00806ADA" w:rsidP="009377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5F10E2">
        <w:rPr>
          <w:sz w:val="28"/>
          <w:szCs w:val="28"/>
        </w:rPr>
        <w:t>Внести изменени</w:t>
      </w:r>
      <w:r w:rsidR="003E4557">
        <w:rPr>
          <w:sz w:val="28"/>
          <w:szCs w:val="28"/>
        </w:rPr>
        <w:t>я</w:t>
      </w:r>
      <w:r w:rsidRPr="005F10E2">
        <w:rPr>
          <w:sz w:val="28"/>
          <w:szCs w:val="28"/>
        </w:rPr>
        <w:t xml:space="preserve"> в </w:t>
      </w:r>
      <w:r w:rsidR="004F3482">
        <w:rPr>
          <w:sz w:val="28"/>
          <w:szCs w:val="28"/>
        </w:rPr>
        <w:t>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</w:r>
      <w:r w:rsidRPr="005F10E2">
        <w:rPr>
          <w:sz w:val="28"/>
          <w:szCs w:val="28"/>
        </w:rPr>
        <w:t>, утвержденн</w:t>
      </w:r>
      <w:r w:rsidR="004F3482">
        <w:rPr>
          <w:sz w:val="28"/>
          <w:szCs w:val="28"/>
        </w:rPr>
        <w:t>ое</w:t>
      </w:r>
      <w:r w:rsidRPr="005F10E2">
        <w:rPr>
          <w:sz w:val="28"/>
          <w:szCs w:val="28"/>
        </w:rPr>
        <w:t xml:space="preserve"> постановлением Администрации муниципального округа от </w:t>
      </w:r>
      <w:r w:rsidR="004F3482">
        <w:rPr>
          <w:sz w:val="28"/>
          <w:szCs w:val="28"/>
        </w:rPr>
        <w:t>17</w:t>
      </w:r>
      <w:r w:rsidRPr="005F10E2">
        <w:rPr>
          <w:sz w:val="28"/>
          <w:szCs w:val="28"/>
        </w:rPr>
        <w:t>.</w:t>
      </w:r>
      <w:r w:rsidR="004F3482">
        <w:rPr>
          <w:sz w:val="28"/>
          <w:szCs w:val="28"/>
        </w:rPr>
        <w:t>02</w:t>
      </w:r>
      <w:r w:rsidRPr="005F10E2">
        <w:rPr>
          <w:sz w:val="28"/>
          <w:szCs w:val="28"/>
        </w:rPr>
        <w:t xml:space="preserve">.2021 № </w:t>
      </w:r>
      <w:r w:rsidR="004F3482">
        <w:rPr>
          <w:sz w:val="28"/>
          <w:szCs w:val="28"/>
        </w:rPr>
        <w:t>255</w:t>
      </w:r>
      <w:r w:rsidR="00A432ED" w:rsidRPr="005F10E2">
        <w:rPr>
          <w:sz w:val="28"/>
          <w:szCs w:val="28"/>
        </w:rPr>
        <w:t xml:space="preserve"> (далее - </w:t>
      </w:r>
      <w:r w:rsidR="004F3482">
        <w:rPr>
          <w:sz w:val="28"/>
          <w:szCs w:val="28"/>
        </w:rPr>
        <w:t>Положение</w:t>
      </w:r>
      <w:r w:rsidR="00A432ED" w:rsidRPr="005F10E2">
        <w:rPr>
          <w:sz w:val="28"/>
          <w:szCs w:val="28"/>
        </w:rPr>
        <w:t>)</w:t>
      </w:r>
      <w:r w:rsidR="00021637" w:rsidRPr="005F10E2">
        <w:rPr>
          <w:sz w:val="28"/>
          <w:szCs w:val="28"/>
        </w:rPr>
        <w:t>, изложи</w:t>
      </w:r>
      <w:r w:rsidR="00487165" w:rsidRPr="005F10E2">
        <w:rPr>
          <w:sz w:val="28"/>
          <w:szCs w:val="28"/>
        </w:rPr>
        <w:t>в</w:t>
      </w:r>
      <w:r w:rsidR="003E4557">
        <w:rPr>
          <w:sz w:val="28"/>
          <w:szCs w:val="28"/>
        </w:rPr>
        <w:t>:</w:t>
      </w:r>
    </w:p>
    <w:p w:rsidR="009377B0" w:rsidRPr="003E4557" w:rsidRDefault="009377B0" w:rsidP="003E4557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4557">
        <w:rPr>
          <w:sz w:val="28"/>
          <w:szCs w:val="28"/>
        </w:rPr>
        <w:t>абзац 1 пункта 4 в редакции</w:t>
      </w:r>
      <w:r w:rsidR="00A432ED" w:rsidRPr="003E4557">
        <w:rPr>
          <w:sz w:val="28"/>
          <w:szCs w:val="28"/>
        </w:rPr>
        <w:t>:</w:t>
      </w:r>
    </w:p>
    <w:p w:rsidR="00F560E5" w:rsidRDefault="00806ADA" w:rsidP="00F560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7B0">
        <w:rPr>
          <w:rFonts w:ascii="Times New Roman" w:hAnsi="Times New Roman" w:cs="Times New Roman"/>
          <w:sz w:val="28"/>
          <w:szCs w:val="28"/>
        </w:rPr>
        <w:t>«</w:t>
      </w:r>
      <w:r w:rsidR="00487165" w:rsidRPr="009377B0">
        <w:rPr>
          <w:rFonts w:ascii="Times New Roman" w:hAnsi="Times New Roman" w:cs="Times New Roman"/>
          <w:sz w:val="28"/>
          <w:szCs w:val="28"/>
        </w:rPr>
        <w:t xml:space="preserve"> 4. </w:t>
      </w:r>
      <w:r w:rsidR="009377B0" w:rsidRPr="009377B0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на срок до одного года в случае утверждения бюджета </w:t>
      </w:r>
      <w:proofErr w:type="spellStart"/>
      <w:r w:rsidR="009377B0" w:rsidRPr="009377B0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="009377B0" w:rsidRPr="009377B0">
        <w:rPr>
          <w:rFonts w:ascii="Times New Roman" w:hAnsi="Times New Roman" w:cs="Times New Roman"/>
          <w:sz w:val="28"/>
          <w:szCs w:val="28"/>
        </w:rPr>
        <w:t xml:space="preserve"> муниципального округа на очередной финансовый год и на срок до 3 лет в случае утверждения бюджета на очередной финансовый год и на плановый период. Муниципальное задание утверждается </w:t>
      </w:r>
      <w:r w:rsidR="009377B0">
        <w:rPr>
          <w:rFonts w:ascii="Times New Roman" w:hAnsi="Times New Roman" w:cs="Times New Roman"/>
          <w:sz w:val="28"/>
          <w:szCs w:val="28"/>
        </w:rPr>
        <w:t>в течение</w:t>
      </w:r>
      <w:r w:rsidR="009377B0" w:rsidRPr="009377B0">
        <w:rPr>
          <w:rFonts w:ascii="Times New Roman" w:hAnsi="Times New Roman" w:cs="Times New Roman"/>
          <w:sz w:val="28"/>
          <w:szCs w:val="28"/>
        </w:rPr>
        <w:t xml:space="preserve"> 15 рабочих дней со дня доведения получателю средств бюджета </w:t>
      </w:r>
      <w:proofErr w:type="spellStart"/>
      <w:r w:rsidR="009377B0" w:rsidRPr="009377B0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="009377B0" w:rsidRPr="009377B0">
        <w:rPr>
          <w:rFonts w:ascii="Times New Roman" w:hAnsi="Times New Roman" w:cs="Times New Roman"/>
          <w:sz w:val="28"/>
          <w:szCs w:val="28"/>
        </w:rPr>
        <w:t xml:space="preserve"> муниципального округа лимитов бюджетных обязательств для муниципальных учреждений - Администрацией муниципального округа, осуществляющей функции и полномочия учредителя муниципального учреждения (далее - </w:t>
      </w:r>
      <w:proofErr w:type="gramStart"/>
      <w:r w:rsidR="009377B0" w:rsidRPr="009377B0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9377B0" w:rsidRPr="009377B0"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учредителя)</w:t>
      </w:r>
      <w:r w:rsidR="009377B0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35548D">
        <w:rPr>
          <w:rFonts w:ascii="Times New Roman" w:hAnsi="Times New Roman" w:cs="Times New Roman"/>
          <w:sz w:val="28"/>
          <w:szCs w:val="28"/>
        </w:rPr>
        <w:t xml:space="preserve">позднее начало </w:t>
      </w:r>
      <w:r w:rsidR="009377B0">
        <w:rPr>
          <w:rFonts w:ascii="Times New Roman" w:hAnsi="Times New Roman" w:cs="Times New Roman"/>
          <w:sz w:val="28"/>
          <w:szCs w:val="28"/>
        </w:rPr>
        <w:t>очередно</w:t>
      </w:r>
      <w:r w:rsidR="0035548D">
        <w:rPr>
          <w:rFonts w:ascii="Times New Roman" w:hAnsi="Times New Roman" w:cs="Times New Roman"/>
          <w:sz w:val="28"/>
          <w:szCs w:val="28"/>
        </w:rPr>
        <w:t>го</w:t>
      </w:r>
      <w:r w:rsidR="00937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35548D">
        <w:rPr>
          <w:rFonts w:ascii="Times New Roman" w:hAnsi="Times New Roman" w:cs="Times New Roman"/>
          <w:sz w:val="28"/>
          <w:szCs w:val="28"/>
        </w:rPr>
        <w:t>го</w:t>
      </w:r>
      <w:r w:rsidR="009377B0">
        <w:rPr>
          <w:rFonts w:ascii="Times New Roman" w:hAnsi="Times New Roman" w:cs="Times New Roman"/>
          <w:sz w:val="28"/>
          <w:szCs w:val="28"/>
        </w:rPr>
        <w:t xml:space="preserve"> год</w:t>
      </w:r>
      <w:r w:rsidR="0035548D">
        <w:rPr>
          <w:rFonts w:ascii="Times New Roman" w:hAnsi="Times New Roman" w:cs="Times New Roman"/>
          <w:sz w:val="28"/>
          <w:szCs w:val="28"/>
        </w:rPr>
        <w:t>а»</w:t>
      </w:r>
      <w:r w:rsidR="009377B0" w:rsidRPr="009377B0">
        <w:rPr>
          <w:rFonts w:ascii="Times New Roman" w:hAnsi="Times New Roman" w:cs="Times New Roman"/>
          <w:sz w:val="28"/>
          <w:szCs w:val="28"/>
        </w:rPr>
        <w:t>.</w:t>
      </w:r>
    </w:p>
    <w:p w:rsidR="00654C77" w:rsidRDefault="00654C77" w:rsidP="00654C77">
      <w:pPr>
        <w:pStyle w:val="ConsPlusNormal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 в редакции:</w:t>
      </w:r>
    </w:p>
    <w:p w:rsidR="00D077BA" w:rsidRPr="007731AB" w:rsidRDefault="00654C77" w:rsidP="005022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77BA" w:rsidRPr="007731AB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="00D077BA" w:rsidRPr="007731AB">
        <w:rPr>
          <w:rFonts w:ascii="Times New Roman" w:hAnsi="Times New Roman" w:cs="Times New Roman"/>
          <w:sz w:val="26"/>
          <w:szCs w:val="26"/>
        </w:rPr>
        <w:t>В случае если муниципальное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 на коммунальные услуги, затраты на уплату налогов, в качестве объектов налогообложения по которым признается имущество учреждения, рассчитываются по следующей формуле:</w:t>
      </w:r>
      <w:proofErr w:type="gramEnd"/>
    </w:p>
    <w:p w:rsidR="00D077BA" w:rsidRPr="007731AB" w:rsidRDefault="00C442A2" w:rsidP="00D077BA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28" editas="canvas" style="width:164.65pt;height:44.15pt;mso-position-horizontal-relative:char;mso-position-vertical-relative:line" coordsize="3293,8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293;height:883" o:preferrelative="f">
              <v:fill o:detectmouseclick="t"/>
              <v:path o:extrusionok="t" o:connecttype="none"/>
              <o:lock v:ext="edit" text="t"/>
            </v:shape>
            <v:line id="_x0000_s1029" style="position:absolute" from="903,413" to="2544,414" strokeweight="36e-5mm"/>
            <v:rect id="_x0000_s1030" style="position:absolute;left:3171;top:214;width:84;height:345;mso-wrap-style:none;v-text-anchor:top" filled="f" stroked="f">
              <v:textbox style="mso-fit-shape-to-text:t" inset="0,0,0,0">
                <w:txbxContent>
                  <w:p w:rsidR="006135B4" w:rsidRDefault="006135B4">
                    <w:r>
                      <w:rPr>
                        <w:rFonts w:ascii="Times New Roman CYR" w:hAnsi="Times New Roman CYR" w:cs="Times New Roman CYR"/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1" style="position:absolute;left:2700;top:214;width:409;height:345;mso-wrap-style:none;v-text-anchor:top" filled="f" stroked="f">
              <v:textbox style="mso-fit-shape-to-text:t" inset="0,0,0,0">
                <w:txbxContent>
                  <w:p w:rsidR="006135B4" w:rsidRDefault="006135B4">
                    <w:proofErr w:type="spellStart"/>
                    <w:proofErr w:type="gramStart"/>
                    <w:r>
                      <w:rPr>
                        <w:rFonts w:ascii="Times New Roman CYR" w:hAnsi="Times New Roman CYR" w:cs="Times New Roman CYR"/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32" style="position:absolute;left:2588;top:214;width:76;height:345;mso-wrap-style:none;v-text-anchor:top" filled="f" stroked="f">
              <v:textbox style="mso-fit-shape-to-text:t" inset="0,0,0,0">
                <w:txbxContent>
                  <w:p w:rsidR="006135B4" w:rsidRDefault="006135B4">
                    <w:r>
                      <w:rPr>
                        <w:rFonts w:ascii="Times New Roman CYR" w:hAnsi="Times New Roman CYR" w:cs="Times New Roman CYR"/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3" style="position:absolute;left:1993;top:456;width:514;height:345;mso-wrap-style:none;v-text-anchor:top" filled="f" stroked="f">
              <v:textbox style="mso-fit-shape-to-text:t" inset="0,0,0,0">
                <w:txbxContent>
                  <w:p w:rsidR="006135B4" w:rsidRDefault="006135B4">
                    <w:proofErr w:type="spellStart"/>
                    <w:r>
                      <w:rPr>
                        <w:rFonts w:ascii="Times New Roman CYR" w:hAnsi="Times New Roman CYR" w:cs="Times New Roman CYR"/>
                        <w:color w:val="000000"/>
                        <w:sz w:val="30"/>
                        <w:szCs w:val="30"/>
                        <w:lang w:val="en-US"/>
                      </w:rPr>
                      <w:t>Rпд</w:t>
                    </w:r>
                    <w:proofErr w:type="spellEnd"/>
                  </w:p>
                </w:txbxContent>
              </v:textbox>
            </v:rect>
            <v:rect id="_x0000_s1034" style="position:absolute;left:924;top:456;width:770;height:345;mso-wrap-style:none;v-text-anchor:top" filled="f" stroked="f">
              <v:textbox style="mso-fit-shape-to-text:t" inset="0,0,0,0">
                <w:txbxContent>
                  <w:p w:rsidR="006135B4" w:rsidRDefault="006135B4">
                    <w:proofErr w:type="spellStart"/>
                    <w:r>
                      <w:rPr>
                        <w:rFonts w:ascii="Times New Roman CYR" w:hAnsi="Times New Roman CYR" w:cs="Times New Roman CYR"/>
                        <w:color w:val="000000"/>
                        <w:sz w:val="30"/>
                        <w:szCs w:val="30"/>
                        <w:lang w:val="en-US"/>
                      </w:rPr>
                      <w:t>Rсубс</w:t>
                    </w:r>
                    <w:proofErr w:type="spellEnd"/>
                  </w:p>
                </w:txbxContent>
              </v:textbox>
            </v:rect>
            <v:rect id="_x0000_s1035" style="position:absolute;left:1332;top:19;width:514;height:575;mso-wrap-style:none;v-text-anchor:top" filled="f" stroked="f">
              <v:textbox style="mso-fit-shape-to-text:t" inset="0,0,0,0">
                <w:txbxContent>
                  <w:p w:rsidR="006135B4" w:rsidRDefault="006135B4" w:rsidP="005022E2">
                    <w:proofErr w:type="spellStart"/>
                    <w:r>
                      <w:rPr>
                        <w:rFonts w:ascii="Times New Roman CYR" w:hAnsi="Times New Roman CYR" w:cs="Times New Roman CYR"/>
                        <w:color w:val="000000"/>
                        <w:sz w:val="30"/>
                        <w:szCs w:val="30"/>
                        <w:lang w:val="en-US"/>
                      </w:rPr>
                      <w:t>Rпд</w:t>
                    </w:r>
                    <w:proofErr w:type="spellEnd"/>
                  </w:p>
                  <w:p w:rsidR="006135B4" w:rsidRPr="005022E2" w:rsidRDefault="006135B4" w:rsidP="005022E2"/>
                </w:txbxContent>
              </v:textbox>
            </v:rect>
            <v:rect id="_x0000_s1036" style="position:absolute;left:47;top:214;width:514;height:345;mso-wrap-style:none;v-text-anchor:top" filled="f" stroked="f">
              <v:textbox style="mso-fit-shape-to-text:t" inset="0,0,0,0">
                <w:txbxContent>
                  <w:p w:rsidR="006135B4" w:rsidRDefault="006135B4">
                    <w:proofErr w:type="spellStart"/>
                    <w:r>
                      <w:rPr>
                        <w:rFonts w:ascii="Times New Roman CYR" w:hAnsi="Times New Roman CYR" w:cs="Times New Roman CYR"/>
                        <w:color w:val="000000"/>
                        <w:sz w:val="30"/>
                        <w:szCs w:val="30"/>
                        <w:lang w:val="en-US"/>
                      </w:rPr>
                      <w:t>Кпд</w:t>
                    </w:r>
                    <w:proofErr w:type="spellEnd"/>
                  </w:p>
                </w:txbxContent>
              </v:textbox>
            </v:rect>
            <v:rect id="_x0000_s1037" style="position:absolute;left:1765;top:421;width:165;height:368;mso-wrap-style:none;v-text-anchor:top" filled="f" stroked="f">
              <v:textbox style="mso-fit-shape-to-text:t" inset="0,0,0,0">
                <w:txbxContent>
                  <w:p w:rsidR="006135B4" w:rsidRDefault="006135B4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38" style="position:absolute;left:655;top:179;width:165;height:368;mso-wrap-style:none;v-text-anchor:top" filled="f" stroked="f">
              <v:textbox style="mso-fit-shape-to-text:t" inset="0,0,0,0">
                <w:txbxContent>
                  <w:p w:rsidR="006135B4" w:rsidRDefault="006135B4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077BA" w:rsidRPr="005022E2" w:rsidRDefault="00D077BA" w:rsidP="005022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2E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022E2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022E2">
        <w:rPr>
          <w:rFonts w:ascii="Times New Roman" w:hAnsi="Times New Roman" w:cs="Times New Roman"/>
          <w:sz w:val="28"/>
          <w:szCs w:val="28"/>
        </w:rPr>
        <w:t xml:space="preserve"> - коэффициент платной деятельности;</w:t>
      </w:r>
    </w:p>
    <w:p w:rsidR="00D077BA" w:rsidRPr="005022E2" w:rsidRDefault="00D077BA" w:rsidP="005022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E2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5022E2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5022E2">
        <w:rPr>
          <w:rFonts w:ascii="Times New Roman" w:hAnsi="Times New Roman" w:cs="Times New Roman"/>
          <w:sz w:val="28"/>
          <w:szCs w:val="28"/>
        </w:rPr>
        <w:t xml:space="preserve"> - объем субсидии, планируемый к получению из бюджета </w:t>
      </w:r>
      <w:proofErr w:type="spellStart"/>
      <w:r w:rsidRPr="005022E2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5022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5022E2">
        <w:rPr>
          <w:rFonts w:ascii="Times New Roman" w:hAnsi="Times New Roman" w:cs="Times New Roman"/>
          <w:sz w:val="28"/>
          <w:szCs w:val="28"/>
        </w:rPr>
        <w:t>округав</w:t>
      </w:r>
      <w:proofErr w:type="spellEnd"/>
      <w:r w:rsidRPr="005022E2">
        <w:rPr>
          <w:rFonts w:ascii="Times New Roman" w:hAnsi="Times New Roman" w:cs="Times New Roman"/>
          <w:sz w:val="28"/>
          <w:szCs w:val="28"/>
        </w:rPr>
        <w:t xml:space="preserve"> текущем финансовом году на финансовое обеспечение выполнения муниципального задания;</w:t>
      </w:r>
    </w:p>
    <w:p w:rsidR="00D077BA" w:rsidRPr="005022E2" w:rsidRDefault="00D077BA" w:rsidP="005022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2E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5022E2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022E2">
        <w:rPr>
          <w:rFonts w:ascii="Times New Roman" w:hAnsi="Times New Roman" w:cs="Times New Roman"/>
          <w:sz w:val="28"/>
          <w:szCs w:val="28"/>
        </w:rPr>
        <w:t xml:space="preserve"> - объем доходов от платной деятельности, планируемый в текущем финансовом году.</w:t>
      </w:r>
    </w:p>
    <w:p w:rsidR="00654C77" w:rsidRDefault="00D077BA" w:rsidP="005022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E2">
        <w:rPr>
          <w:rFonts w:ascii="Times New Roman" w:hAnsi="Times New Roman" w:cs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бюджета </w:t>
      </w:r>
      <w:proofErr w:type="spellStart"/>
      <w:r w:rsidRPr="005022E2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5022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5022E2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Pr="005022E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5022E2">
        <w:rPr>
          <w:rFonts w:ascii="Times New Roman" w:hAnsi="Times New Roman" w:cs="Times New Roman"/>
          <w:sz w:val="28"/>
          <w:szCs w:val="28"/>
        </w:rPr>
        <w:t>рантов</w:t>
      </w:r>
      <w:proofErr w:type="spellEnd"/>
      <w:r w:rsidRPr="005022E2">
        <w:rPr>
          <w:rFonts w:ascii="Times New Roman" w:hAnsi="Times New Roman" w:cs="Times New Roman"/>
          <w:sz w:val="28"/>
          <w:szCs w:val="28"/>
        </w:rPr>
        <w:t>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r w:rsidR="005022E2">
        <w:rPr>
          <w:rFonts w:ascii="Times New Roman" w:hAnsi="Times New Roman" w:cs="Times New Roman"/>
          <w:sz w:val="28"/>
          <w:szCs w:val="28"/>
        </w:rPr>
        <w:t>»</w:t>
      </w:r>
      <w:r w:rsidRPr="005022E2">
        <w:rPr>
          <w:rFonts w:ascii="Times New Roman" w:hAnsi="Times New Roman" w:cs="Times New Roman"/>
          <w:sz w:val="28"/>
          <w:szCs w:val="28"/>
        </w:rPr>
        <w:t>.</w:t>
      </w:r>
    </w:p>
    <w:p w:rsidR="003E4557" w:rsidRDefault="003E4557" w:rsidP="003E4557">
      <w:pPr>
        <w:pStyle w:val="ConsPlusNormal"/>
        <w:numPr>
          <w:ilvl w:val="1"/>
          <w:numId w:val="2"/>
        </w:numPr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25 в редакции:</w:t>
      </w:r>
    </w:p>
    <w:p w:rsidR="003E4557" w:rsidRDefault="003E4557" w:rsidP="003E4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557">
        <w:rPr>
          <w:rFonts w:ascii="Times New Roman" w:hAnsi="Times New Roman" w:cs="Times New Roman"/>
          <w:sz w:val="28"/>
          <w:szCs w:val="28"/>
        </w:rPr>
        <w:t xml:space="preserve">«Указанное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</w:t>
      </w:r>
      <w:r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 после утверждения </w:t>
      </w:r>
      <w:r w:rsidRPr="003E4557">
        <w:rPr>
          <w:rFonts w:ascii="Times New Roman" w:hAnsi="Times New Roman" w:cs="Times New Roman"/>
          <w:sz w:val="28"/>
          <w:szCs w:val="28"/>
        </w:rPr>
        <w:t>муниципального задания».</w:t>
      </w:r>
    </w:p>
    <w:p w:rsidR="00577C1A" w:rsidRPr="003E4557" w:rsidRDefault="00577C1A" w:rsidP="003E4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изменение в приложение № 1 к Положению</w:t>
      </w:r>
      <w:r w:rsidR="006135B4">
        <w:rPr>
          <w:rFonts w:ascii="Times New Roman" w:hAnsi="Times New Roman" w:cs="Times New Roman"/>
          <w:sz w:val="28"/>
          <w:szCs w:val="28"/>
        </w:rPr>
        <w:t>, изложив в прилагаемой редакции.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35" w:rsidRDefault="00577C1A" w:rsidP="00F560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973" w:rsidRPr="009861FA">
        <w:rPr>
          <w:rFonts w:ascii="Times New Roman" w:hAnsi="Times New Roman" w:cs="Times New Roman"/>
          <w:sz w:val="28"/>
          <w:szCs w:val="28"/>
        </w:rPr>
        <w:t xml:space="preserve">. </w:t>
      </w:r>
      <w:r w:rsidR="006467EC">
        <w:rPr>
          <w:rFonts w:ascii="Times New Roman" w:hAnsi="Times New Roman" w:cs="Times New Roman"/>
          <w:sz w:val="28"/>
          <w:szCs w:val="28"/>
        </w:rPr>
        <w:t>Настоящее п</w:t>
      </w:r>
      <w:r w:rsidR="00A85973" w:rsidRPr="009861F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87165">
        <w:rPr>
          <w:rFonts w:ascii="Times New Roman" w:hAnsi="Times New Roman" w:cs="Times New Roman"/>
          <w:sz w:val="28"/>
          <w:szCs w:val="28"/>
        </w:rPr>
        <w:t>после его</w:t>
      </w:r>
      <w:r w:rsidR="00A85973" w:rsidRPr="009861F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861FA">
        <w:rPr>
          <w:rFonts w:ascii="Times New Roman" w:hAnsi="Times New Roman" w:cs="Times New Roman"/>
          <w:sz w:val="28"/>
          <w:szCs w:val="28"/>
        </w:rPr>
        <w:t>.</w:t>
      </w:r>
      <w:r w:rsidR="00A85973" w:rsidRPr="0098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FA" w:rsidRPr="00EF2B35" w:rsidRDefault="00577C1A" w:rsidP="00EF2B3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973" w:rsidRPr="00EF2B35">
        <w:rPr>
          <w:rFonts w:ascii="Times New Roman" w:hAnsi="Times New Roman" w:cs="Times New Roman"/>
          <w:sz w:val="28"/>
          <w:szCs w:val="28"/>
        </w:rPr>
        <w:t xml:space="preserve">. </w:t>
      </w:r>
      <w:r w:rsidR="009861FA" w:rsidRPr="00EF2B3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</w:t>
      </w:r>
      <w:r w:rsidR="00487165">
        <w:rPr>
          <w:rFonts w:ascii="Times New Roman" w:hAnsi="Times New Roman" w:cs="Times New Roman"/>
          <w:sz w:val="28"/>
          <w:szCs w:val="28"/>
        </w:rPr>
        <w:t>«Б</w:t>
      </w:r>
      <w:r w:rsidR="009861FA" w:rsidRPr="00EF2B35">
        <w:rPr>
          <w:rFonts w:ascii="Times New Roman" w:hAnsi="Times New Roman" w:cs="Times New Roman"/>
          <w:sz w:val="28"/>
          <w:szCs w:val="28"/>
        </w:rPr>
        <w:t xml:space="preserve">юллетень </w:t>
      </w:r>
      <w:proofErr w:type="spellStart"/>
      <w:r w:rsidR="009861FA" w:rsidRPr="00EF2B35">
        <w:rPr>
          <w:rFonts w:ascii="Times New Roman" w:hAnsi="Times New Roman" w:cs="Times New Roman"/>
          <w:sz w:val="28"/>
          <w:szCs w:val="28"/>
        </w:rPr>
        <w:t>Солецк</w:t>
      </w:r>
      <w:r w:rsidR="004871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871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487165">
        <w:rPr>
          <w:rFonts w:ascii="Times New Roman" w:hAnsi="Times New Roman" w:cs="Times New Roman"/>
          <w:sz w:val="28"/>
          <w:szCs w:val="28"/>
        </w:rPr>
        <w:t>окурга</w:t>
      </w:r>
      <w:proofErr w:type="spellEnd"/>
      <w:r w:rsidR="009861FA" w:rsidRPr="00EF2B3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A85973" w:rsidRPr="009861FA" w:rsidRDefault="00A85973" w:rsidP="004905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1FA" w:rsidRPr="0096018C" w:rsidRDefault="009861FA" w:rsidP="009861FA">
      <w:pPr>
        <w:suppressAutoHyphens/>
        <w:jc w:val="both"/>
        <w:rPr>
          <w:b/>
          <w:sz w:val="26"/>
          <w:szCs w:val="26"/>
        </w:rPr>
      </w:pPr>
      <w:r w:rsidRPr="0096018C">
        <w:rPr>
          <w:b/>
          <w:sz w:val="26"/>
          <w:szCs w:val="26"/>
        </w:rPr>
        <w:t>Проект подготовил и подписал</w:t>
      </w:r>
    </w:p>
    <w:p w:rsidR="009861FA" w:rsidRPr="0096018C" w:rsidRDefault="002F5408" w:rsidP="009861FA">
      <w:pPr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 комитета финансов</w:t>
      </w:r>
      <w:r w:rsidR="009861FA" w:rsidRPr="0096018C">
        <w:rPr>
          <w:b/>
          <w:sz w:val="26"/>
          <w:szCs w:val="26"/>
        </w:rPr>
        <w:t xml:space="preserve">                    </w:t>
      </w:r>
      <w:r w:rsidR="00EF2B35">
        <w:rPr>
          <w:b/>
          <w:sz w:val="26"/>
          <w:szCs w:val="26"/>
        </w:rPr>
        <w:t xml:space="preserve">                       </w:t>
      </w:r>
      <w:r w:rsidR="009861FA" w:rsidRPr="0096018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Т.Ю. Петрова</w:t>
      </w:r>
    </w:p>
    <w:p w:rsidR="00197D8D" w:rsidRDefault="00197D8D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СОГЛАСОВАНИЯ</w:t>
      </w: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597"/>
        <w:gridCol w:w="2911"/>
        <w:gridCol w:w="496"/>
        <w:gridCol w:w="1914"/>
        <w:gridCol w:w="65"/>
        <w:gridCol w:w="419"/>
        <w:gridCol w:w="1305"/>
        <w:gridCol w:w="722"/>
      </w:tblGrid>
      <w:tr w:rsidR="00A0545F" w:rsidTr="00806ADA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муниципального округа</w:t>
            </w:r>
          </w:p>
        </w:tc>
        <w:tc>
          <w:tcPr>
            <w:tcW w:w="496" w:type="dxa"/>
            <w:hideMark/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hideMark/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545F" w:rsidTr="00806ADA">
        <w:trPr>
          <w:gridAfter w:val="1"/>
          <w:wAfter w:w="722" w:type="dxa"/>
          <w:jc w:val="center"/>
        </w:trPr>
        <w:tc>
          <w:tcPr>
            <w:tcW w:w="8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545F" w:rsidRPr="00A0545F" w:rsidRDefault="00A0545F" w:rsidP="00806ADA">
            <w:pPr>
              <w:jc w:val="center"/>
              <w:rPr>
                <w:b/>
                <w:sz w:val="18"/>
                <w:szCs w:val="18"/>
              </w:rPr>
            </w:pPr>
            <w:r w:rsidRPr="00A0545F">
              <w:rPr>
                <w:sz w:val="18"/>
                <w:szCs w:val="18"/>
              </w:rPr>
              <w:t>(вид документа</w:t>
            </w:r>
            <w:r w:rsidRPr="00A0545F">
              <w:rPr>
                <w:b/>
                <w:sz w:val="18"/>
                <w:szCs w:val="18"/>
              </w:rPr>
              <w:t>)</w:t>
            </w:r>
          </w:p>
          <w:p w:rsidR="00A0545F" w:rsidRDefault="00EF2B35" w:rsidP="00F560E5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4905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F560E5">
              <w:rPr>
                <w:rFonts w:ascii="Times New Roman" w:hAnsi="Times New Roman" w:cs="Times New Roman"/>
                <w:sz w:val="28"/>
                <w:szCs w:val="28"/>
              </w:rPr>
              <w:t>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A0545F" w:rsidTr="00A0545F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5F" w:rsidRPr="00A0545F" w:rsidRDefault="00A0545F" w:rsidP="00806AD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A0545F">
              <w:rPr>
                <w:spacing w:val="-12"/>
                <w:sz w:val="18"/>
                <w:szCs w:val="18"/>
              </w:rPr>
              <w:t>Дата</w:t>
            </w:r>
            <w:r w:rsidRPr="00A0545F">
              <w:rPr>
                <w:spacing w:val="-12"/>
                <w:sz w:val="18"/>
                <w:szCs w:val="18"/>
              </w:rPr>
              <w:br/>
              <w:t>поступления</w:t>
            </w:r>
            <w:r w:rsidRPr="00A0545F">
              <w:rPr>
                <w:spacing w:val="-12"/>
                <w:sz w:val="18"/>
                <w:szCs w:val="18"/>
              </w:rPr>
              <w:br/>
              <w:t>на согласование,</w:t>
            </w:r>
            <w:r w:rsidRPr="00A0545F">
              <w:rPr>
                <w:spacing w:val="-12"/>
                <w:sz w:val="18"/>
                <w:szCs w:val="18"/>
              </w:rPr>
              <w:br/>
              <w:t>подпись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5F" w:rsidRPr="00A0545F" w:rsidRDefault="00A0545F" w:rsidP="00806AD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A0545F">
              <w:rPr>
                <w:spacing w:val="-12"/>
                <w:sz w:val="18"/>
                <w:szCs w:val="18"/>
              </w:rPr>
              <w:t>Наименование должности, инициалы</w:t>
            </w:r>
            <w:r w:rsidRPr="00A0545F">
              <w:rPr>
                <w:spacing w:val="-12"/>
                <w:sz w:val="18"/>
                <w:szCs w:val="18"/>
              </w:rPr>
              <w:br/>
              <w:t>и фамилия руководителя, с которым</w:t>
            </w:r>
            <w:r w:rsidRPr="00A0545F">
              <w:rPr>
                <w:spacing w:val="-12"/>
                <w:sz w:val="18"/>
                <w:szCs w:val="18"/>
              </w:rPr>
              <w:br/>
              <w:t>согласуется проект документа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5F" w:rsidRPr="00A0545F" w:rsidRDefault="00A0545F" w:rsidP="00806AD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A0545F">
              <w:rPr>
                <w:spacing w:val="-12"/>
                <w:sz w:val="18"/>
                <w:szCs w:val="18"/>
              </w:rPr>
              <w:t xml:space="preserve">Дата и номер документа,  подтверждающего </w:t>
            </w:r>
            <w:r w:rsidRPr="00A0545F">
              <w:rPr>
                <w:spacing w:val="-12"/>
                <w:sz w:val="18"/>
                <w:szCs w:val="18"/>
              </w:rPr>
              <w:br/>
              <w:t>согласование, или дата</w:t>
            </w:r>
            <w:r w:rsidRPr="00A0545F">
              <w:rPr>
                <w:spacing w:val="-12"/>
                <w:sz w:val="18"/>
                <w:szCs w:val="18"/>
              </w:rPr>
              <w:br/>
              <w:t xml:space="preserve">согласования, подпись </w:t>
            </w:r>
          </w:p>
        </w:tc>
      </w:tr>
      <w:tr w:rsidR="00A0545F" w:rsidTr="00A0545F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5F" w:rsidRPr="00A40FFC" w:rsidRDefault="00A0545F" w:rsidP="00A054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и молодежной политики Левашова Н.В.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545F" w:rsidTr="00A0545F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5F" w:rsidRDefault="00A0545F" w:rsidP="00A054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A0545F" w:rsidRDefault="007C0F30" w:rsidP="007C0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управлению муниципальным имуществом, </w:t>
            </w:r>
            <w:r w:rsidR="00A0545F">
              <w:rPr>
                <w:sz w:val="28"/>
                <w:szCs w:val="28"/>
              </w:rPr>
              <w:t>градостроитель</w:t>
            </w:r>
            <w:r>
              <w:rPr>
                <w:sz w:val="28"/>
                <w:szCs w:val="28"/>
              </w:rPr>
              <w:t>ной деятельности</w:t>
            </w:r>
            <w:r w:rsidR="00A0545F">
              <w:rPr>
                <w:sz w:val="28"/>
                <w:szCs w:val="28"/>
              </w:rPr>
              <w:t xml:space="preserve"> и благоустройств</w:t>
            </w:r>
            <w:r>
              <w:rPr>
                <w:sz w:val="28"/>
                <w:szCs w:val="28"/>
              </w:rPr>
              <w:t>у</w:t>
            </w:r>
            <w:r w:rsidR="00A05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Семёнова А.С.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545F" w:rsidTr="00A0545F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5F" w:rsidRPr="00A40FFC" w:rsidRDefault="00A0545F" w:rsidP="00A054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A40FFC">
              <w:rPr>
                <w:sz w:val="28"/>
                <w:szCs w:val="28"/>
              </w:rPr>
              <w:t xml:space="preserve"> образования и спорта </w:t>
            </w:r>
            <w:proofErr w:type="spellStart"/>
            <w:r w:rsidRPr="00A40FFC">
              <w:rPr>
                <w:sz w:val="28"/>
                <w:szCs w:val="28"/>
              </w:rPr>
              <w:t>Кирышева</w:t>
            </w:r>
            <w:proofErr w:type="spellEnd"/>
            <w:r w:rsidRPr="00A40FFC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2B35" w:rsidTr="00A0545F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5" w:rsidRDefault="00EF2B35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35" w:rsidRDefault="00EF2B35" w:rsidP="000A5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FFC">
              <w:rPr>
                <w:sz w:val="28"/>
                <w:szCs w:val="28"/>
              </w:rPr>
              <w:t xml:space="preserve">Ведущий специалист-юрист юридического отдела </w:t>
            </w:r>
            <w:r w:rsidR="000A5EE0">
              <w:rPr>
                <w:sz w:val="28"/>
                <w:szCs w:val="28"/>
              </w:rPr>
              <w:t>Пономарева В.В.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5" w:rsidRDefault="00EF2B35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77565" w:rsidRDefault="00A77565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77565" w:rsidRDefault="00A77565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77565" w:rsidRDefault="00A77565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77565" w:rsidRDefault="00A77565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77565" w:rsidRDefault="00A77565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0545F" w:rsidTr="00806AD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муниципального округа</w:t>
            </w:r>
          </w:p>
        </w:tc>
        <w:tc>
          <w:tcPr>
            <w:tcW w:w="496" w:type="dxa"/>
            <w:gridSpan w:val="2"/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hideMark/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5F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545F" w:rsidTr="00806AD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545F" w:rsidRPr="00A0545F" w:rsidRDefault="00A0545F" w:rsidP="00806ADA">
            <w:pPr>
              <w:tabs>
                <w:tab w:val="left" w:pos="680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0545F">
              <w:rPr>
                <w:sz w:val="18"/>
                <w:szCs w:val="18"/>
              </w:rPr>
              <w:t>(вид документа)</w:t>
            </w:r>
          </w:p>
        </w:tc>
        <w:tc>
          <w:tcPr>
            <w:tcW w:w="236" w:type="dxa"/>
          </w:tcPr>
          <w:p w:rsidR="00A0545F" w:rsidRPr="00A0545F" w:rsidRDefault="00A0545F" w:rsidP="00806ADA">
            <w:pPr>
              <w:tabs>
                <w:tab w:val="left" w:pos="680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</w:tcPr>
          <w:p w:rsidR="00A0545F" w:rsidRPr="00A0545F" w:rsidRDefault="00A0545F" w:rsidP="00806ADA">
            <w:pPr>
              <w:tabs>
                <w:tab w:val="left" w:pos="680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45F" w:rsidRPr="00A0545F" w:rsidRDefault="00A0545F" w:rsidP="00806ADA">
            <w:pPr>
              <w:tabs>
                <w:tab w:val="left" w:pos="680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A0545F" w:rsidRDefault="00A0545F" w:rsidP="00806AD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45F" w:rsidRDefault="00A0545F" w:rsidP="00806AD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545F" w:rsidTr="00806AD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45F" w:rsidRDefault="007C0F30" w:rsidP="00F560E5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4905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F560E5">
              <w:rPr>
                <w:rFonts w:ascii="Times New Roman" w:hAnsi="Times New Roman" w:cs="Times New Roman"/>
                <w:sz w:val="28"/>
                <w:szCs w:val="28"/>
              </w:rPr>
              <w:t>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A0545F" w:rsidTr="00806AD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545F" w:rsidRPr="00E9271C" w:rsidRDefault="00A0545F" w:rsidP="00806ADA">
            <w:pPr>
              <w:tabs>
                <w:tab w:val="left" w:pos="680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9271C">
              <w:rPr>
                <w:sz w:val="18"/>
                <w:szCs w:val="18"/>
              </w:rPr>
              <w:t>(заголовок к тексту)</w:t>
            </w:r>
          </w:p>
        </w:tc>
      </w:tr>
    </w:tbl>
    <w:p w:rsidR="00A0545F" w:rsidRDefault="00A0545F" w:rsidP="00A0545F">
      <w:pPr>
        <w:tabs>
          <w:tab w:val="left" w:pos="6800"/>
        </w:tabs>
        <w:spacing w:line="280" w:lineRule="exact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420"/>
        <w:gridCol w:w="3191"/>
      </w:tblGrid>
      <w:tr w:rsidR="00A0545F" w:rsidTr="00806ADA">
        <w:tc>
          <w:tcPr>
            <w:tcW w:w="959" w:type="dxa"/>
          </w:tcPr>
          <w:p w:rsidR="00A0545F" w:rsidRPr="00E9271C" w:rsidRDefault="00A0545F" w:rsidP="00806ADA">
            <w:pPr>
              <w:jc w:val="center"/>
              <w:rPr>
                <w:sz w:val="18"/>
                <w:szCs w:val="18"/>
              </w:rPr>
            </w:pPr>
            <w:r w:rsidRPr="00E9271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9271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271C">
              <w:rPr>
                <w:sz w:val="18"/>
                <w:szCs w:val="18"/>
              </w:rPr>
              <w:t>/</w:t>
            </w:r>
            <w:proofErr w:type="spellStart"/>
            <w:r w:rsidRPr="00E9271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0" w:type="dxa"/>
          </w:tcPr>
          <w:p w:rsidR="00A0545F" w:rsidRPr="00E9271C" w:rsidRDefault="00A0545F" w:rsidP="00806ADA">
            <w:pPr>
              <w:jc w:val="center"/>
              <w:rPr>
                <w:sz w:val="18"/>
                <w:szCs w:val="18"/>
              </w:rPr>
            </w:pPr>
            <w:r w:rsidRPr="00E9271C">
              <w:rPr>
                <w:sz w:val="18"/>
                <w:szCs w:val="18"/>
              </w:rPr>
              <w:t>Наименование адресата (должностное лицо, комитет, отдел, орган местного самоуправления и др.)</w:t>
            </w:r>
          </w:p>
        </w:tc>
        <w:tc>
          <w:tcPr>
            <w:tcW w:w="3191" w:type="dxa"/>
          </w:tcPr>
          <w:p w:rsidR="00A0545F" w:rsidRPr="00E9271C" w:rsidRDefault="00A0545F" w:rsidP="00806ADA">
            <w:pPr>
              <w:jc w:val="center"/>
              <w:rPr>
                <w:sz w:val="18"/>
                <w:szCs w:val="18"/>
              </w:rPr>
            </w:pPr>
            <w:r w:rsidRPr="00E9271C">
              <w:rPr>
                <w:sz w:val="18"/>
                <w:szCs w:val="18"/>
              </w:rPr>
              <w:t>Количество экземпляров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  <w:tc>
          <w:tcPr>
            <w:tcW w:w="5420" w:type="dxa"/>
          </w:tcPr>
          <w:p w:rsidR="00A0545F" w:rsidRPr="00B82034" w:rsidRDefault="00A0545F" w:rsidP="007C0F30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ф</w:t>
            </w:r>
            <w:r w:rsidRPr="00B82034">
              <w:rPr>
                <w:sz w:val="26"/>
                <w:szCs w:val="26"/>
              </w:rPr>
              <w:t xml:space="preserve">инансов 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2</w:t>
            </w:r>
          </w:p>
        </w:tc>
        <w:tc>
          <w:tcPr>
            <w:tcW w:w="5420" w:type="dxa"/>
          </w:tcPr>
          <w:p w:rsidR="00A0545F" w:rsidRPr="00B82034" w:rsidRDefault="00A0545F" w:rsidP="007C0F30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 xml:space="preserve">Отдел бухгалтерского учета 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3</w:t>
            </w:r>
          </w:p>
        </w:tc>
        <w:tc>
          <w:tcPr>
            <w:tcW w:w="5420" w:type="dxa"/>
          </w:tcPr>
          <w:p w:rsidR="00A0545F" w:rsidRPr="00B82034" w:rsidRDefault="00A0545F" w:rsidP="00E9271C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4</w:t>
            </w:r>
          </w:p>
        </w:tc>
        <w:tc>
          <w:tcPr>
            <w:tcW w:w="5420" w:type="dxa"/>
          </w:tcPr>
          <w:p w:rsidR="00A0545F" w:rsidRPr="00B82034" w:rsidRDefault="00A0545F" w:rsidP="007C0F30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  <w:r w:rsidRPr="00B82034">
              <w:rPr>
                <w:sz w:val="26"/>
                <w:szCs w:val="26"/>
              </w:rPr>
              <w:t xml:space="preserve"> культуры и молодежной политики 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5</w:t>
            </w:r>
          </w:p>
        </w:tc>
        <w:tc>
          <w:tcPr>
            <w:tcW w:w="5420" w:type="dxa"/>
          </w:tcPr>
          <w:p w:rsidR="00A0545F" w:rsidRPr="00B82034" w:rsidRDefault="00A0545F" w:rsidP="007C0F30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  <w:r w:rsidRPr="00B82034">
              <w:rPr>
                <w:sz w:val="26"/>
                <w:szCs w:val="26"/>
              </w:rPr>
              <w:t xml:space="preserve"> </w:t>
            </w:r>
            <w:r w:rsidR="007C0F30">
              <w:rPr>
                <w:sz w:val="26"/>
                <w:szCs w:val="26"/>
              </w:rPr>
              <w:t>по управлению муниципальным имуществом, градостроительной деятельности и благоустройству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6</w:t>
            </w:r>
          </w:p>
        </w:tc>
        <w:tc>
          <w:tcPr>
            <w:tcW w:w="5420" w:type="dxa"/>
          </w:tcPr>
          <w:p w:rsidR="00A0545F" w:rsidRPr="00B82034" w:rsidRDefault="00A0545F" w:rsidP="007C0F30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  <w:r w:rsidRPr="00B82034">
              <w:rPr>
                <w:sz w:val="26"/>
                <w:szCs w:val="26"/>
              </w:rPr>
              <w:t xml:space="preserve"> образования и спорта 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7</w:t>
            </w:r>
          </w:p>
        </w:tc>
        <w:tc>
          <w:tcPr>
            <w:tcW w:w="5420" w:type="dxa"/>
          </w:tcPr>
          <w:p w:rsidR="00A0545F" w:rsidRPr="00B82034" w:rsidRDefault="00A0545F" w:rsidP="00E9271C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МБУ «</w:t>
            </w:r>
            <w:proofErr w:type="spellStart"/>
            <w:r w:rsidRPr="00B82034">
              <w:rPr>
                <w:sz w:val="26"/>
                <w:szCs w:val="26"/>
              </w:rPr>
              <w:t>Солецкое</w:t>
            </w:r>
            <w:proofErr w:type="spellEnd"/>
            <w:r w:rsidRPr="00B82034">
              <w:rPr>
                <w:sz w:val="26"/>
                <w:szCs w:val="26"/>
              </w:rPr>
              <w:t xml:space="preserve"> городское хозяйство»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8</w:t>
            </w:r>
          </w:p>
        </w:tc>
        <w:tc>
          <w:tcPr>
            <w:tcW w:w="5420" w:type="dxa"/>
          </w:tcPr>
          <w:p w:rsidR="00A0545F" w:rsidRPr="00B82034" w:rsidRDefault="00A0545F" w:rsidP="00E9271C">
            <w:pPr>
              <w:tabs>
                <w:tab w:val="left" w:pos="6800"/>
              </w:tabs>
              <w:rPr>
                <w:sz w:val="26"/>
                <w:szCs w:val="26"/>
              </w:rPr>
            </w:pPr>
            <w:proofErr w:type="spellStart"/>
            <w:r w:rsidRPr="00B82034">
              <w:rPr>
                <w:sz w:val="26"/>
                <w:szCs w:val="26"/>
              </w:rPr>
              <w:t>Солецкий</w:t>
            </w:r>
            <w:proofErr w:type="spellEnd"/>
            <w:r w:rsidRPr="00B82034">
              <w:rPr>
                <w:sz w:val="26"/>
                <w:szCs w:val="26"/>
              </w:rPr>
              <w:t xml:space="preserve"> вестник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9</w:t>
            </w:r>
          </w:p>
        </w:tc>
        <w:tc>
          <w:tcPr>
            <w:tcW w:w="5420" w:type="dxa"/>
          </w:tcPr>
          <w:p w:rsidR="00A0545F" w:rsidRPr="00B82034" w:rsidRDefault="00A0545F" w:rsidP="00E9271C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Консультант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10</w:t>
            </w:r>
          </w:p>
        </w:tc>
        <w:tc>
          <w:tcPr>
            <w:tcW w:w="5420" w:type="dxa"/>
          </w:tcPr>
          <w:p w:rsidR="00A0545F" w:rsidRPr="00B82034" w:rsidRDefault="00A0545F" w:rsidP="00E9271C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Регистр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11</w:t>
            </w:r>
          </w:p>
        </w:tc>
        <w:tc>
          <w:tcPr>
            <w:tcW w:w="5420" w:type="dxa"/>
          </w:tcPr>
          <w:p w:rsidR="00A0545F" w:rsidRPr="00B82034" w:rsidRDefault="00A0545F" w:rsidP="00E9271C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Сайт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</w:p>
        </w:tc>
      </w:tr>
      <w:tr w:rsidR="00A0545F" w:rsidTr="00806ADA">
        <w:tc>
          <w:tcPr>
            <w:tcW w:w="959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420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итого</w:t>
            </w:r>
          </w:p>
        </w:tc>
        <w:tc>
          <w:tcPr>
            <w:tcW w:w="3191" w:type="dxa"/>
          </w:tcPr>
          <w:p w:rsidR="00A0545F" w:rsidRPr="00B82034" w:rsidRDefault="00A0545F" w:rsidP="00806AD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82034">
              <w:rPr>
                <w:sz w:val="26"/>
                <w:szCs w:val="26"/>
              </w:rPr>
              <w:t>1</w:t>
            </w:r>
            <w:r w:rsidR="00E9271C">
              <w:rPr>
                <w:sz w:val="26"/>
                <w:szCs w:val="26"/>
              </w:rPr>
              <w:t>1</w:t>
            </w:r>
          </w:p>
        </w:tc>
      </w:tr>
    </w:tbl>
    <w:p w:rsidR="00A0545F" w:rsidRDefault="00A0545F" w:rsidP="00A0545F"/>
    <w:p w:rsidR="00A0545F" w:rsidRDefault="00A0545F" w:rsidP="00A0545F">
      <w:pPr>
        <w:jc w:val="center"/>
        <w:rPr>
          <w:b/>
          <w:sz w:val="28"/>
          <w:szCs w:val="28"/>
        </w:rPr>
      </w:pPr>
    </w:p>
    <w:p w:rsidR="00A0545F" w:rsidRDefault="00A0545F" w:rsidP="00A0545F">
      <w:pPr>
        <w:jc w:val="center"/>
        <w:rPr>
          <w:b/>
          <w:sz w:val="28"/>
          <w:szCs w:val="28"/>
        </w:rPr>
      </w:pPr>
    </w:p>
    <w:p w:rsidR="00A0545F" w:rsidRDefault="002F5408" w:rsidP="00A0545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545F">
        <w:rPr>
          <w:sz w:val="28"/>
          <w:szCs w:val="28"/>
        </w:rPr>
        <w:t xml:space="preserve"> комитета финансов</w:t>
      </w:r>
      <w:r w:rsidR="00A0545F" w:rsidRPr="003B0A16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>Т.Ю. Петрова</w:t>
      </w: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A0545F" w:rsidRDefault="00A0545F" w:rsidP="00A0545F">
      <w:pPr>
        <w:rPr>
          <w:sz w:val="28"/>
          <w:szCs w:val="28"/>
        </w:rPr>
      </w:pPr>
    </w:p>
    <w:p w:rsidR="007C0F30" w:rsidRDefault="007C0F30" w:rsidP="00A0545F">
      <w:pPr>
        <w:rPr>
          <w:sz w:val="28"/>
          <w:szCs w:val="28"/>
        </w:rPr>
      </w:pPr>
    </w:p>
    <w:p w:rsidR="007C0F30" w:rsidRDefault="007C0F30" w:rsidP="00A0545F">
      <w:pPr>
        <w:rPr>
          <w:sz w:val="28"/>
          <w:szCs w:val="28"/>
        </w:rPr>
      </w:pPr>
    </w:p>
    <w:p w:rsidR="007C0F30" w:rsidRDefault="007C0F30" w:rsidP="00A0545F">
      <w:pPr>
        <w:rPr>
          <w:sz w:val="28"/>
          <w:szCs w:val="28"/>
        </w:rPr>
      </w:pPr>
    </w:p>
    <w:p w:rsidR="00A0545F" w:rsidRPr="008A1922" w:rsidRDefault="00A0545F" w:rsidP="00A0545F">
      <w:pPr>
        <w:jc w:val="both"/>
        <w:rPr>
          <w:sz w:val="28"/>
          <w:szCs w:val="28"/>
        </w:rPr>
      </w:pPr>
    </w:p>
    <w:p w:rsidR="00A0545F" w:rsidRPr="0087676A" w:rsidRDefault="00A0545F" w:rsidP="00A054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76A">
        <w:rPr>
          <w:b/>
          <w:sz w:val="28"/>
          <w:szCs w:val="28"/>
        </w:rPr>
        <w:t>ПОЯСНИТЕЛЬНАЯ ЗАПИСКА</w:t>
      </w:r>
    </w:p>
    <w:p w:rsidR="00A0545F" w:rsidRPr="00F560E5" w:rsidRDefault="00A0545F" w:rsidP="00E927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E5">
        <w:rPr>
          <w:rFonts w:ascii="Times New Roman" w:hAnsi="Times New Roman" w:cs="Times New Roman"/>
          <w:b w:val="0"/>
          <w:sz w:val="28"/>
          <w:szCs w:val="28"/>
        </w:rPr>
        <w:t>к  проекту постановления «</w:t>
      </w:r>
      <w:r w:rsidR="007C0F30" w:rsidRPr="00F560E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560E5" w:rsidRPr="00F560E5">
        <w:rPr>
          <w:rFonts w:ascii="Times New Roman" w:hAnsi="Times New Roman" w:cs="Times New Roman"/>
          <w:b w:val="0"/>
          <w:sz w:val="28"/>
          <w:szCs w:val="28"/>
        </w:rPr>
        <w:t>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</w:r>
      <w:r w:rsidRPr="00F560E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0545F" w:rsidRPr="00F560E5" w:rsidRDefault="00A0545F" w:rsidP="00A0545F">
      <w:pPr>
        <w:jc w:val="center"/>
        <w:rPr>
          <w:sz w:val="28"/>
          <w:szCs w:val="28"/>
        </w:rPr>
      </w:pPr>
    </w:p>
    <w:p w:rsidR="00F560E5" w:rsidRDefault="00A0545F" w:rsidP="00F560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7033">
        <w:rPr>
          <w:sz w:val="28"/>
          <w:szCs w:val="28"/>
        </w:rPr>
        <w:t xml:space="preserve">         Проект постановления  разработан в </w:t>
      </w:r>
      <w:r>
        <w:rPr>
          <w:sz w:val="28"/>
          <w:szCs w:val="28"/>
        </w:rPr>
        <w:t>соответствии с</w:t>
      </w:r>
      <w:r w:rsidR="00F560E5">
        <w:rPr>
          <w:sz w:val="28"/>
          <w:szCs w:val="28"/>
        </w:rPr>
        <w:t xml:space="preserve"> Бюджетным </w:t>
      </w:r>
      <w:r w:rsidR="00F560E5" w:rsidRPr="007731AB">
        <w:rPr>
          <w:sz w:val="28"/>
          <w:szCs w:val="28"/>
        </w:rPr>
        <w:t xml:space="preserve"> кодекс</w:t>
      </w:r>
      <w:r w:rsidR="00F560E5">
        <w:rPr>
          <w:sz w:val="28"/>
          <w:szCs w:val="28"/>
        </w:rPr>
        <w:t>ом</w:t>
      </w:r>
      <w:r w:rsidR="00F560E5" w:rsidRPr="007731AB">
        <w:rPr>
          <w:sz w:val="28"/>
          <w:szCs w:val="28"/>
        </w:rPr>
        <w:t xml:space="preserve"> Российской Федерации, Федеральн</w:t>
      </w:r>
      <w:r w:rsidR="00F560E5">
        <w:rPr>
          <w:sz w:val="28"/>
          <w:szCs w:val="28"/>
        </w:rPr>
        <w:t>ыми</w:t>
      </w:r>
      <w:r w:rsidR="00F560E5" w:rsidRPr="007731AB">
        <w:rPr>
          <w:sz w:val="28"/>
          <w:szCs w:val="28"/>
        </w:rPr>
        <w:t xml:space="preserve"> закон</w:t>
      </w:r>
      <w:r w:rsidR="00F560E5">
        <w:rPr>
          <w:sz w:val="28"/>
          <w:szCs w:val="28"/>
        </w:rPr>
        <w:t>ами</w:t>
      </w:r>
      <w:r w:rsidR="00F560E5" w:rsidRPr="007731AB">
        <w:rPr>
          <w:sz w:val="28"/>
          <w:szCs w:val="28"/>
        </w:rPr>
        <w:t xml:space="preserve"> от 12 января 1996 года N 7-ФЗ "О некоммерческих организациях", от 3 ноября 2006 года </w:t>
      </w:r>
      <w:r w:rsidR="00F560E5">
        <w:rPr>
          <w:sz w:val="28"/>
          <w:szCs w:val="28"/>
        </w:rPr>
        <w:t xml:space="preserve">                    </w:t>
      </w:r>
      <w:r w:rsidR="00F560E5" w:rsidRPr="007731AB">
        <w:rPr>
          <w:sz w:val="28"/>
          <w:szCs w:val="28"/>
        </w:rPr>
        <w:t>N 174-ФЗ "Об автономных учреждения</w:t>
      </w:r>
      <w:r w:rsidR="00F560E5">
        <w:rPr>
          <w:sz w:val="28"/>
          <w:szCs w:val="28"/>
        </w:rPr>
        <w:t>х".</w:t>
      </w:r>
    </w:p>
    <w:p w:rsidR="003E4557" w:rsidRDefault="00A0545F" w:rsidP="00F560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01B3C">
        <w:rPr>
          <w:b/>
          <w:sz w:val="28"/>
          <w:szCs w:val="28"/>
        </w:rPr>
        <w:t xml:space="preserve">        </w:t>
      </w:r>
      <w:r w:rsidR="00FF0616" w:rsidRPr="00F560E5">
        <w:rPr>
          <w:sz w:val="28"/>
          <w:szCs w:val="28"/>
        </w:rPr>
        <w:t xml:space="preserve">В ранее принятом нормативном правовом акте Требование по утверждению </w:t>
      </w:r>
      <w:r w:rsidR="0035548D">
        <w:rPr>
          <w:sz w:val="28"/>
          <w:szCs w:val="28"/>
        </w:rPr>
        <w:t>муниципального задания составляло</w:t>
      </w:r>
      <w:r w:rsidR="00FF0616" w:rsidRPr="00F560E5">
        <w:rPr>
          <w:sz w:val="28"/>
          <w:szCs w:val="28"/>
        </w:rPr>
        <w:t>: «</w:t>
      </w:r>
      <w:r w:rsidR="0035548D" w:rsidRPr="007731AB">
        <w:rPr>
          <w:sz w:val="26"/>
          <w:szCs w:val="26"/>
        </w:rPr>
        <w:t xml:space="preserve">15 рабочих дней со дня доведения получателю средств бюджета </w:t>
      </w:r>
      <w:proofErr w:type="spellStart"/>
      <w:r w:rsidR="0035548D" w:rsidRPr="007731AB">
        <w:rPr>
          <w:sz w:val="26"/>
          <w:szCs w:val="26"/>
        </w:rPr>
        <w:t>Солецкого</w:t>
      </w:r>
      <w:proofErr w:type="spellEnd"/>
      <w:r w:rsidR="0035548D" w:rsidRPr="007731AB">
        <w:rPr>
          <w:sz w:val="26"/>
          <w:szCs w:val="26"/>
        </w:rPr>
        <w:t xml:space="preserve"> муниципального округа лимитов бюджетных обязатель</w:t>
      </w:r>
      <w:proofErr w:type="gramStart"/>
      <w:r w:rsidR="0035548D" w:rsidRPr="007731AB">
        <w:rPr>
          <w:sz w:val="26"/>
          <w:szCs w:val="26"/>
        </w:rPr>
        <w:t>ств дл</w:t>
      </w:r>
      <w:proofErr w:type="gramEnd"/>
      <w:r w:rsidR="0035548D" w:rsidRPr="007731AB">
        <w:rPr>
          <w:sz w:val="26"/>
          <w:szCs w:val="26"/>
        </w:rPr>
        <w:t>я муниципальных учреждений</w:t>
      </w:r>
      <w:r w:rsidR="0035548D" w:rsidRPr="00F560E5">
        <w:rPr>
          <w:sz w:val="28"/>
          <w:szCs w:val="28"/>
        </w:rPr>
        <w:t xml:space="preserve"> </w:t>
      </w:r>
      <w:r w:rsidR="002F5408" w:rsidRPr="00F560E5">
        <w:rPr>
          <w:sz w:val="28"/>
          <w:szCs w:val="28"/>
        </w:rPr>
        <w:t>…..».</w:t>
      </w:r>
    </w:p>
    <w:p w:rsidR="003E4557" w:rsidRDefault="003E4557" w:rsidP="00F560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Соглашение о предоставлении субсидии учреждению подписывается сторонами не позднее 15 рабочих дней со дня утверждения муниципального задания.</w:t>
      </w:r>
    </w:p>
    <w:p w:rsidR="00FF0616" w:rsidRPr="00F560E5" w:rsidRDefault="003E4557" w:rsidP="00F560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5408" w:rsidRPr="00F560E5">
        <w:rPr>
          <w:sz w:val="28"/>
          <w:szCs w:val="28"/>
        </w:rPr>
        <w:t>Так как решение о бюджете на очередной финансовый год публикуется в конце года, данн</w:t>
      </w:r>
      <w:r>
        <w:rPr>
          <w:sz w:val="28"/>
          <w:szCs w:val="28"/>
        </w:rPr>
        <w:t>ые</w:t>
      </w:r>
      <w:r w:rsidR="002F5408" w:rsidRPr="00F560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2F5408" w:rsidRPr="00F560E5">
        <w:rPr>
          <w:sz w:val="28"/>
          <w:szCs w:val="28"/>
        </w:rPr>
        <w:t xml:space="preserve"> выход</w:t>
      </w:r>
      <w:r>
        <w:rPr>
          <w:sz w:val="28"/>
          <w:szCs w:val="28"/>
        </w:rPr>
        <w:t>я</w:t>
      </w:r>
      <w:r w:rsidR="002F5408" w:rsidRPr="00F560E5">
        <w:rPr>
          <w:sz w:val="28"/>
          <w:szCs w:val="28"/>
        </w:rPr>
        <w:t>т за пределы начала очередного финансового года и не  позвол</w:t>
      </w:r>
      <w:r>
        <w:rPr>
          <w:sz w:val="28"/>
          <w:szCs w:val="28"/>
        </w:rPr>
        <w:t>яют</w:t>
      </w:r>
      <w:r w:rsidR="002F5408" w:rsidRPr="00F560E5">
        <w:rPr>
          <w:sz w:val="28"/>
          <w:szCs w:val="28"/>
        </w:rPr>
        <w:t xml:space="preserve"> направлять бюджетные ассигнования на финансирование деятельности муниципальных учреждений с начала года.</w:t>
      </w:r>
    </w:p>
    <w:p w:rsidR="00C01B3C" w:rsidRDefault="00197D8D" w:rsidP="002F5408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F5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45F" w:rsidRPr="00C01B3C">
        <w:rPr>
          <w:rFonts w:ascii="Times New Roman" w:hAnsi="Times New Roman" w:cs="Times New Roman"/>
          <w:b w:val="0"/>
          <w:sz w:val="28"/>
          <w:szCs w:val="28"/>
        </w:rPr>
        <w:t xml:space="preserve">Проектом </w:t>
      </w:r>
      <w:r w:rsidR="007C0F30">
        <w:rPr>
          <w:rFonts w:ascii="Times New Roman" w:hAnsi="Times New Roman" w:cs="Times New Roman"/>
          <w:b w:val="0"/>
          <w:sz w:val="28"/>
          <w:szCs w:val="28"/>
        </w:rPr>
        <w:t xml:space="preserve">уточнены требования по утверждению </w:t>
      </w:r>
      <w:r w:rsidR="0035548D">
        <w:rPr>
          <w:rFonts w:ascii="Times New Roman" w:hAnsi="Times New Roman" w:cs="Times New Roman"/>
          <w:b w:val="0"/>
          <w:sz w:val="28"/>
          <w:szCs w:val="28"/>
        </w:rPr>
        <w:t>муниципального задания</w:t>
      </w:r>
      <w:r w:rsidR="003E45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и подписания соглашени</w:t>
      </w:r>
      <w:r w:rsidR="006135B4">
        <w:rPr>
          <w:rFonts w:ascii="Times New Roman" w:hAnsi="Times New Roman" w:cs="Times New Roman"/>
          <w:b w:val="0"/>
          <w:sz w:val="28"/>
          <w:szCs w:val="28"/>
        </w:rPr>
        <w:t>я</w:t>
      </w:r>
      <w:r w:rsidR="003E4557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субсидии, </w:t>
      </w:r>
      <w:r w:rsidR="007C0F30">
        <w:rPr>
          <w:rFonts w:ascii="Times New Roman" w:hAnsi="Times New Roman" w:cs="Times New Roman"/>
          <w:b w:val="0"/>
          <w:sz w:val="28"/>
          <w:szCs w:val="28"/>
        </w:rPr>
        <w:t xml:space="preserve">а, именно, установлен срок утверждения </w:t>
      </w:r>
      <w:r w:rsidR="003E4557">
        <w:rPr>
          <w:rFonts w:ascii="Times New Roman" w:hAnsi="Times New Roman" w:cs="Times New Roman"/>
          <w:b w:val="0"/>
          <w:sz w:val="28"/>
          <w:szCs w:val="28"/>
        </w:rPr>
        <w:t xml:space="preserve">и подписания </w:t>
      </w:r>
      <w:r w:rsidR="007C0F30">
        <w:rPr>
          <w:rFonts w:ascii="Times New Roman" w:hAnsi="Times New Roman" w:cs="Times New Roman"/>
          <w:b w:val="0"/>
          <w:sz w:val="28"/>
          <w:szCs w:val="28"/>
        </w:rPr>
        <w:t>«</w:t>
      </w:r>
      <w:r w:rsidR="007C0F30" w:rsidRPr="00FF0616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7C0F30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135B4" w:rsidRDefault="006135B4" w:rsidP="002F5408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Приложение № 1 к Положению изложено в новой редакции. Так как муниципальное задание утверждается Администрацией муниципального округа (пункт </w:t>
      </w:r>
      <w:r w:rsidR="00CE1B11">
        <w:rPr>
          <w:rFonts w:ascii="Times New Roman" w:hAnsi="Times New Roman" w:cs="Times New Roman"/>
          <w:b w:val="0"/>
          <w:sz w:val="28"/>
          <w:szCs w:val="28"/>
        </w:rPr>
        <w:t xml:space="preserve">4 Положения), в приложении № 1 резолюция «УТВЕРЖДАЮ» изложена как «Утверждено постановлением Администрации муниципального округа </w:t>
      </w:r>
      <w:proofErr w:type="gramStart"/>
      <w:r w:rsidR="00CE1B11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CE1B11">
        <w:rPr>
          <w:rFonts w:ascii="Times New Roman" w:hAnsi="Times New Roman" w:cs="Times New Roman"/>
          <w:b w:val="0"/>
          <w:sz w:val="28"/>
          <w:szCs w:val="28"/>
        </w:rPr>
        <w:t>_____ № ------».</w:t>
      </w:r>
    </w:p>
    <w:p w:rsidR="00A0545F" w:rsidRPr="00C01B3C" w:rsidRDefault="00197D8D" w:rsidP="002F5408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667C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0545F" w:rsidRPr="00C01B3C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разработан в соответствии с законодательством и не содержит  </w:t>
      </w:r>
      <w:proofErr w:type="spellStart"/>
      <w:r w:rsidR="00A0545F" w:rsidRPr="00C01B3C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A0545F" w:rsidRPr="00C01B3C">
        <w:rPr>
          <w:rFonts w:ascii="Times New Roman" w:hAnsi="Times New Roman" w:cs="Times New Roman"/>
          <w:b w:val="0"/>
          <w:sz w:val="28"/>
          <w:szCs w:val="28"/>
        </w:rPr>
        <w:t xml:space="preserve"> факторов.</w:t>
      </w:r>
    </w:p>
    <w:p w:rsidR="00A0545F" w:rsidRPr="00027033" w:rsidRDefault="00A0545F" w:rsidP="00A05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5F" w:rsidRDefault="00A0545F" w:rsidP="00A0545F">
      <w:pPr>
        <w:suppressAutoHyphens/>
        <w:jc w:val="both"/>
        <w:rPr>
          <w:b/>
          <w:sz w:val="28"/>
          <w:szCs w:val="28"/>
        </w:rPr>
      </w:pPr>
    </w:p>
    <w:p w:rsidR="00A0545F" w:rsidRPr="009B7304" w:rsidRDefault="002F5408" w:rsidP="00A0545F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0545F">
        <w:rPr>
          <w:b/>
          <w:sz w:val="28"/>
          <w:szCs w:val="28"/>
        </w:rPr>
        <w:t xml:space="preserve"> комитета финансов                       </w:t>
      </w:r>
      <w:r>
        <w:rPr>
          <w:b/>
          <w:sz w:val="28"/>
          <w:szCs w:val="28"/>
        </w:rPr>
        <w:t>Т.Ю. Петрова</w:t>
      </w:r>
    </w:p>
    <w:p w:rsidR="00B67B9A" w:rsidRPr="0049054E" w:rsidRDefault="00B67B9A" w:rsidP="0049054E">
      <w:pPr>
        <w:spacing w:line="276" w:lineRule="auto"/>
        <w:rPr>
          <w:sz w:val="26"/>
          <w:szCs w:val="26"/>
        </w:rPr>
      </w:pPr>
    </w:p>
    <w:sectPr w:rsidR="00B67B9A" w:rsidRPr="0049054E" w:rsidSect="004905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658"/>
    <w:multiLevelType w:val="multilevel"/>
    <w:tmpl w:val="FB905C98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9"/>
      <w:numFmt w:val="decimal"/>
      <w:lvlText w:val="%1.%2"/>
      <w:lvlJc w:val="left"/>
      <w:pPr>
        <w:ind w:left="949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eastAsia="Calibri" w:hint="default"/>
      </w:rPr>
    </w:lvl>
  </w:abstractNum>
  <w:abstractNum w:abstractNumId="1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2">
    <w:nsid w:val="2D2A5FE8"/>
    <w:multiLevelType w:val="hybridMultilevel"/>
    <w:tmpl w:val="C308BA20"/>
    <w:lvl w:ilvl="0" w:tplc="B168879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3D4796"/>
    <w:multiLevelType w:val="multilevel"/>
    <w:tmpl w:val="1F903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4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5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6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8">
    <w:nsid w:val="441F0EF8"/>
    <w:multiLevelType w:val="multilevel"/>
    <w:tmpl w:val="D6E82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9">
    <w:nsid w:val="49C4383F"/>
    <w:multiLevelType w:val="multilevel"/>
    <w:tmpl w:val="34D2D6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5973"/>
    <w:rsid w:val="00021637"/>
    <w:rsid w:val="00080A87"/>
    <w:rsid w:val="000A5EE0"/>
    <w:rsid w:val="000B5869"/>
    <w:rsid w:val="00177A0F"/>
    <w:rsid w:val="00197D8D"/>
    <w:rsid w:val="001B7D2B"/>
    <w:rsid w:val="001D18F4"/>
    <w:rsid w:val="001E41E2"/>
    <w:rsid w:val="00287934"/>
    <w:rsid w:val="00295AB6"/>
    <w:rsid w:val="002A3C8F"/>
    <w:rsid w:val="002F0D20"/>
    <w:rsid w:val="002F24AD"/>
    <w:rsid w:val="002F5408"/>
    <w:rsid w:val="00326CE9"/>
    <w:rsid w:val="00341CAF"/>
    <w:rsid w:val="0035548D"/>
    <w:rsid w:val="00381276"/>
    <w:rsid w:val="003C7539"/>
    <w:rsid w:val="003D7460"/>
    <w:rsid w:val="003E4557"/>
    <w:rsid w:val="00473784"/>
    <w:rsid w:val="00487165"/>
    <w:rsid w:val="0049054E"/>
    <w:rsid w:val="00491B26"/>
    <w:rsid w:val="004F3482"/>
    <w:rsid w:val="005022E2"/>
    <w:rsid w:val="00521A17"/>
    <w:rsid w:val="00577C1A"/>
    <w:rsid w:val="005806A9"/>
    <w:rsid w:val="005806C6"/>
    <w:rsid w:val="005A041C"/>
    <w:rsid w:val="005F10E2"/>
    <w:rsid w:val="00602838"/>
    <w:rsid w:val="006135B4"/>
    <w:rsid w:val="006467EC"/>
    <w:rsid w:val="00654C77"/>
    <w:rsid w:val="006667CB"/>
    <w:rsid w:val="00667471"/>
    <w:rsid w:val="00704FF6"/>
    <w:rsid w:val="007679EC"/>
    <w:rsid w:val="007C0F30"/>
    <w:rsid w:val="007D6D81"/>
    <w:rsid w:val="00805075"/>
    <w:rsid w:val="0080574F"/>
    <w:rsid w:val="00806ADA"/>
    <w:rsid w:val="00847CB2"/>
    <w:rsid w:val="00861323"/>
    <w:rsid w:val="00861C76"/>
    <w:rsid w:val="00864225"/>
    <w:rsid w:val="00886B7B"/>
    <w:rsid w:val="00890F47"/>
    <w:rsid w:val="0090103B"/>
    <w:rsid w:val="00917BE1"/>
    <w:rsid w:val="009377B0"/>
    <w:rsid w:val="00960CBC"/>
    <w:rsid w:val="00982414"/>
    <w:rsid w:val="009861FA"/>
    <w:rsid w:val="00A0545F"/>
    <w:rsid w:val="00A432ED"/>
    <w:rsid w:val="00A74CA1"/>
    <w:rsid w:val="00A77565"/>
    <w:rsid w:val="00A85973"/>
    <w:rsid w:val="00B12AF6"/>
    <w:rsid w:val="00B235B0"/>
    <w:rsid w:val="00B67B9A"/>
    <w:rsid w:val="00BA2C22"/>
    <w:rsid w:val="00C01B3C"/>
    <w:rsid w:val="00C379C7"/>
    <w:rsid w:val="00C442A2"/>
    <w:rsid w:val="00C4714B"/>
    <w:rsid w:val="00CE1B11"/>
    <w:rsid w:val="00D077BA"/>
    <w:rsid w:val="00D13ED8"/>
    <w:rsid w:val="00D74EA4"/>
    <w:rsid w:val="00DA5CDF"/>
    <w:rsid w:val="00DC104C"/>
    <w:rsid w:val="00DC4291"/>
    <w:rsid w:val="00E9271C"/>
    <w:rsid w:val="00E964B6"/>
    <w:rsid w:val="00EA1E2A"/>
    <w:rsid w:val="00EF2B35"/>
    <w:rsid w:val="00F560E5"/>
    <w:rsid w:val="00F7370C"/>
    <w:rsid w:val="00FD12E2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4E"/>
    <w:pPr>
      <w:spacing w:before="0" w:beforeAutospacing="0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eastAsia="Times New Roman" w:cs="Arial Narrow"/>
      <w:szCs w:val="20"/>
      <w:lang w:eastAsia="ru-RU"/>
    </w:rPr>
  </w:style>
  <w:style w:type="paragraph" w:customStyle="1" w:styleId="ConsPlusNonformat">
    <w:name w:val="ConsPlusNonformat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eastAsia="Times New Roman" w:cs="Arial Narrow"/>
      <w:b/>
      <w:szCs w:val="20"/>
      <w:lang w:eastAsia="ru-RU"/>
    </w:rPr>
  </w:style>
  <w:style w:type="paragraph" w:customStyle="1" w:styleId="ConsPlusCell">
    <w:name w:val="ConsPlusCell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eastAsia="Times New Roman" w:cs="Arial Narrow"/>
      <w:szCs w:val="20"/>
      <w:lang w:eastAsia="ru-RU"/>
    </w:rPr>
  </w:style>
  <w:style w:type="paragraph" w:customStyle="1" w:styleId="ConsPlusTitlePage">
    <w:name w:val="ConsPlusTitlePage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5973"/>
    <w:pPr>
      <w:widowControl w:val="0"/>
      <w:autoSpaceDE w:val="0"/>
      <w:autoSpaceDN w:val="0"/>
      <w:spacing w:before="0" w:beforeAutospacing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49054E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List Paragraph"/>
    <w:basedOn w:val="a"/>
    <w:uiPriority w:val="34"/>
    <w:qFormat/>
    <w:rsid w:val="0080574F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table" w:styleId="a5">
    <w:name w:val="Table Grid"/>
    <w:basedOn w:val="a1"/>
    <w:uiPriority w:val="59"/>
    <w:rsid w:val="00A0545F"/>
    <w:pPr>
      <w:spacing w:before="0" w:beforeAutospacing="0" w:line="240" w:lineRule="auto"/>
      <w:ind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58CCB604857298170D4975BBF810AF5B8B2BEF5CF12EE82DB15B9B5A0F3772A696D90FA8646D6614E77822E9B43495251AA8D4g7G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3858CCB604857298170D4975BBF810AF588222EE5DF12EE82DB15B9B5A0F3772A696DA0FA46E326301F6202DE2A32B963906AAD675gBG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3858CCB604857298170D4975BBF810AF588222EE5DF12EE82DB15B9B5A0F3772A696DF09AC68326301F6202DE2A32B963906AAD675gBG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58CCB604857298170D4975BBF810AE5E8423E75BF12EE82DB15B9B5A0F3772A696D904A73B687305BF7729FEAB37893918AAgD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2489-6518-480D-AC35-1F46CF09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Slipchenko</dc:creator>
  <cp:lastModifiedBy>Пользователь</cp:lastModifiedBy>
  <cp:revision>7</cp:revision>
  <cp:lastPrinted>2022-07-18T07:43:00Z</cp:lastPrinted>
  <dcterms:created xsi:type="dcterms:W3CDTF">2022-08-08T09:59:00Z</dcterms:created>
  <dcterms:modified xsi:type="dcterms:W3CDTF">2022-08-09T06:30:00Z</dcterms:modified>
</cp:coreProperties>
</file>