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47" w:rsidRPr="00C066DE" w:rsidRDefault="00350A47" w:rsidP="00350A47">
      <w:pPr>
        <w:tabs>
          <w:tab w:val="left" w:pos="3060"/>
          <w:tab w:val="left" w:pos="6096"/>
          <w:tab w:val="left" w:pos="6946"/>
        </w:tabs>
        <w:spacing w:line="240" w:lineRule="atLeast"/>
        <w:jc w:val="center"/>
      </w:pPr>
      <w:r>
        <w:rPr>
          <w:noProof/>
        </w:rPr>
        <w:drawing>
          <wp:inline distT="0" distB="0" distL="0" distR="0" wp14:anchorId="48077F16" wp14:editId="62A34AC7">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350A47" w:rsidRPr="00C066DE" w:rsidRDefault="00350A47" w:rsidP="00350A47">
      <w:pPr>
        <w:pStyle w:val="a7"/>
        <w:tabs>
          <w:tab w:val="left" w:pos="708"/>
        </w:tabs>
        <w:spacing w:line="240" w:lineRule="exact"/>
        <w:rPr>
          <w:caps w:val="0"/>
          <w:szCs w:val="28"/>
        </w:rPr>
      </w:pPr>
      <w:r w:rsidRPr="00C066DE">
        <w:rPr>
          <w:caps w:val="0"/>
          <w:szCs w:val="28"/>
        </w:rPr>
        <w:t>Российская Федерация</w:t>
      </w:r>
    </w:p>
    <w:p w:rsidR="00350A47" w:rsidRPr="00C066DE" w:rsidRDefault="00350A47" w:rsidP="00350A47">
      <w:pPr>
        <w:pStyle w:val="a7"/>
        <w:spacing w:line="240" w:lineRule="exact"/>
        <w:rPr>
          <w:caps w:val="0"/>
          <w:szCs w:val="28"/>
        </w:rPr>
      </w:pPr>
      <w:r w:rsidRPr="00C066DE">
        <w:rPr>
          <w:caps w:val="0"/>
          <w:szCs w:val="28"/>
        </w:rPr>
        <w:t>Новгородская область</w:t>
      </w:r>
    </w:p>
    <w:p w:rsidR="00350A47" w:rsidRPr="00C066DE" w:rsidRDefault="00350A47" w:rsidP="00350A47">
      <w:pPr>
        <w:pStyle w:val="a7"/>
        <w:spacing w:before="120" w:after="120"/>
        <w:rPr>
          <w:szCs w:val="28"/>
        </w:rPr>
      </w:pPr>
      <w:r w:rsidRPr="00C066DE">
        <w:rPr>
          <w:szCs w:val="28"/>
        </w:rPr>
        <w:t xml:space="preserve">Администрация СОЛЕЦКОГО муниципального </w:t>
      </w:r>
      <w:r>
        <w:rPr>
          <w:szCs w:val="28"/>
        </w:rPr>
        <w:t>округа</w:t>
      </w:r>
    </w:p>
    <w:p w:rsidR="00350A47" w:rsidRPr="00C066DE" w:rsidRDefault="00350A47" w:rsidP="00350A47">
      <w:pPr>
        <w:tabs>
          <w:tab w:val="left" w:pos="3060"/>
        </w:tabs>
        <w:spacing w:line="240" w:lineRule="atLeast"/>
        <w:jc w:val="center"/>
        <w:rPr>
          <w:sz w:val="32"/>
        </w:rPr>
      </w:pPr>
      <w:r w:rsidRPr="00C066DE">
        <w:rPr>
          <w:sz w:val="32"/>
        </w:rPr>
        <w:t>ПОСТАНОВЛЕНИЕ</w:t>
      </w:r>
    </w:p>
    <w:p w:rsidR="00350A47" w:rsidRPr="00C066DE" w:rsidRDefault="00350A47" w:rsidP="00350A47">
      <w:pPr>
        <w:tabs>
          <w:tab w:val="left" w:pos="4536"/>
        </w:tabs>
        <w:jc w:val="center"/>
        <w:rPr>
          <w:sz w:val="28"/>
        </w:rPr>
      </w:pPr>
    </w:p>
    <w:p w:rsidR="00350A47" w:rsidRDefault="00350A47" w:rsidP="00350A47">
      <w:pPr>
        <w:tabs>
          <w:tab w:val="left" w:pos="4536"/>
        </w:tabs>
        <w:jc w:val="center"/>
        <w:rPr>
          <w:sz w:val="28"/>
        </w:rPr>
      </w:pPr>
      <w:r w:rsidRPr="00C066DE">
        <w:rPr>
          <w:sz w:val="28"/>
        </w:rPr>
        <w:t xml:space="preserve">от </w:t>
      </w:r>
      <w:r>
        <w:rPr>
          <w:sz w:val="28"/>
        </w:rPr>
        <w:t>01</w:t>
      </w:r>
      <w:r w:rsidRPr="00C066DE">
        <w:rPr>
          <w:sz w:val="28"/>
        </w:rPr>
        <w:t>.</w:t>
      </w:r>
      <w:r>
        <w:rPr>
          <w:sz w:val="28"/>
        </w:rPr>
        <w:t>03</w:t>
      </w:r>
      <w:r w:rsidRPr="00C066DE">
        <w:rPr>
          <w:sz w:val="28"/>
        </w:rPr>
        <w:t>.202</w:t>
      </w:r>
      <w:r>
        <w:rPr>
          <w:sz w:val="28"/>
        </w:rPr>
        <w:t>1</w:t>
      </w:r>
      <w:r w:rsidRPr="00C066DE">
        <w:rPr>
          <w:sz w:val="28"/>
        </w:rPr>
        <w:t xml:space="preserve"> №</w:t>
      </w:r>
      <w:r w:rsidR="00EE4DFE">
        <w:rPr>
          <w:sz w:val="28"/>
        </w:rPr>
        <w:t xml:space="preserve"> 2</w:t>
      </w:r>
      <w:r w:rsidR="00D23B91">
        <w:rPr>
          <w:sz w:val="28"/>
        </w:rPr>
        <w:t>87</w:t>
      </w:r>
    </w:p>
    <w:p w:rsidR="00350A47" w:rsidRDefault="00350A47" w:rsidP="00350A47">
      <w:pPr>
        <w:tabs>
          <w:tab w:val="left" w:pos="4536"/>
        </w:tabs>
        <w:jc w:val="center"/>
        <w:rPr>
          <w:sz w:val="28"/>
        </w:rPr>
      </w:pPr>
      <w:r w:rsidRPr="00C066DE">
        <w:rPr>
          <w:sz w:val="28"/>
        </w:rPr>
        <w:t>г. Сольцы</w:t>
      </w:r>
    </w:p>
    <w:p w:rsidR="00350A47" w:rsidRDefault="00350A47" w:rsidP="00350A47">
      <w:pPr>
        <w:tabs>
          <w:tab w:val="left" w:pos="4536"/>
        </w:tabs>
        <w:suppressAutoHyphens/>
        <w:spacing w:line="240" w:lineRule="exact"/>
        <w:jc w:val="center"/>
        <w:rPr>
          <w:sz w:val="28"/>
        </w:rPr>
      </w:pPr>
    </w:p>
    <w:p w:rsidR="00EA7B18" w:rsidRPr="00EA7B18" w:rsidRDefault="00EA7B18" w:rsidP="00EA7B18">
      <w:pPr>
        <w:jc w:val="both"/>
        <w:rPr>
          <w:sz w:val="28"/>
          <w:szCs w:val="28"/>
        </w:rPr>
      </w:pPr>
    </w:p>
    <w:p w:rsidR="00D23B91" w:rsidRPr="00D23B91" w:rsidRDefault="00D23B91" w:rsidP="00D23B91">
      <w:pPr>
        <w:autoSpaceDE w:val="0"/>
        <w:autoSpaceDN w:val="0"/>
        <w:adjustRightInd w:val="0"/>
        <w:spacing w:line="240" w:lineRule="exact"/>
        <w:jc w:val="center"/>
        <w:rPr>
          <w:b/>
          <w:sz w:val="28"/>
          <w:szCs w:val="28"/>
        </w:rPr>
      </w:pPr>
      <w:r w:rsidRPr="00D23B91">
        <w:rPr>
          <w:b/>
          <w:sz w:val="28"/>
          <w:szCs w:val="28"/>
        </w:rPr>
        <w:t>Об утверждении Положения о Благодарственном письме</w:t>
      </w:r>
    </w:p>
    <w:p w:rsidR="00D23B91" w:rsidRPr="00D23B91" w:rsidRDefault="00D23B91" w:rsidP="00D23B91">
      <w:pPr>
        <w:autoSpaceDE w:val="0"/>
        <w:autoSpaceDN w:val="0"/>
        <w:adjustRightInd w:val="0"/>
        <w:spacing w:line="240" w:lineRule="exact"/>
        <w:jc w:val="center"/>
        <w:rPr>
          <w:b/>
          <w:sz w:val="28"/>
          <w:szCs w:val="28"/>
        </w:rPr>
      </w:pPr>
      <w:r w:rsidRPr="00D23B91">
        <w:rPr>
          <w:b/>
          <w:sz w:val="28"/>
          <w:szCs w:val="28"/>
        </w:rPr>
        <w:t>Главы Солецкого муниципального округа</w:t>
      </w:r>
    </w:p>
    <w:p w:rsidR="00D23B91" w:rsidRPr="00D23B91" w:rsidRDefault="00D23B91" w:rsidP="00D23B91">
      <w:pPr>
        <w:autoSpaceDE w:val="0"/>
        <w:autoSpaceDN w:val="0"/>
        <w:adjustRightInd w:val="0"/>
        <w:ind w:firstLine="709"/>
        <w:jc w:val="center"/>
        <w:rPr>
          <w:b/>
          <w:sz w:val="28"/>
          <w:szCs w:val="28"/>
        </w:rPr>
      </w:pPr>
    </w:p>
    <w:p w:rsidR="00D23B91" w:rsidRPr="00D23B91" w:rsidRDefault="00D23B91" w:rsidP="00D23B91">
      <w:pPr>
        <w:autoSpaceDE w:val="0"/>
        <w:autoSpaceDN w:val="0"/>
        <w:adjustRightInd w:val="0"/>
        <w:ind w:firstLine="709"/>
        <w:jc w:val="center"/>
        <w:rPr>
          <w:b/>
          <w:sz w:val="28"/>
          <w:szCs w:val="28"/>
        </w:rPr>
      </w:pPr>
    </w:p>
    <w:p w:rsidR="00D23B91" w:rsidRPr="00D23B91" w:rsidRDefault="00D23B91" w:rsidP="00D23B91">
      <w:pPr>
        <w:tabs>
          <w:tab w:val="left" w:pos="4536"/>
        </w:tabs>
        <w:spacing w:line="360" w:lineRule="atLeast"/>
        <w:ind w:firstLine="709"/>
        <w:jc w:val="both"/>
        <w:rPr>
          <w:sz w:val="28"/>
          <w:szCs w:val="28"/>
        </w:rPr>
      </w:pPr>
      <w:proofErr w:type="gramStart"/>
      <w:r w:rsidRPr="00D23B91">
        <w:rPr>
          <w:sz w:val="28"/>
          <w:szCs w:val="28"/>
        </w:rPr>
        <w:t xml:space="preserve">В соответствии с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в целях поощрения граждан за заслуги и высокие достижения в профессиональной, трудовой или общественной деятельности, за эффективный и добросовестный труд, за безупречную и эффективную муниципальную службу и организаций за вклад социально-экономическое развитие округа  </w:t>
      </w:r>
      <w:r w:rsidRPr="00D23B91">
        <w:rPr>
          <w:sz w:val="28"/>
        </w:rPr>
        <w:t>Администрация Солецкого муниципального округа</w:t>
      </w:r>
      <w:r>
        <w:rPr>
          <w:sz w:val="28"/>
        </w:rPr>
        <w:t xml:space="preserve"> </w:t>
      </w:r>
      <w:r w:rsidRPr="00D23B91">
        <w:rPr>
          <w:b/>
          <w:sz w:val="28"/>
          <w:szCs w:val="28"/>
          <w:lang w:val="x-none" w:eastAsia="x-none"/>
        </w:rPr>
        <w:t>ПОСТАНОВЛЯЕТ</w:t>
      </w:r>
      <w:r w:rsidRPr="00D23B91">
        <w:rPr>
          <w:sz w:val="28"/>
          <w:szCs w:val="28"/>
        </w:rPr>
        <w:t>:</w:t>
      </w:r>
      <w:proofErr w:type="gramEnd"/>
    </w:p>
    <w:p w:rsidR="00D23B91" w:rsidRPr="00D23B91" w:rsidRDefault="00D23B91" w:rsidP="00D23B91">
      <w:pPr>
        <w:autoSpaceDE w:val="0"/>
        <w:autoSpaceDN w:val="0"/>
        <w:adjustRightInd w:val="0"/>
        <w:spacing w:line="360" w:lineRule="atLeast"/>
        <w:ind w:firstLine="709"/>
        <w:jc w:val="both"/>
        <w:rPr>
          <w:sz w:val="28"/>
          <w:szCs w:val="28"/>
        </w:rPr>
      </w:pPr>
      <w:r>
        <w:rPr>
          <w:sz w:val="28"/>
          <w:szCs w:val="28"/>
        </w:rPr>
        <w:t xml:space="preserve">1. </w:t>
      </w:r>
      <w:r w:rsidRPr="00D23B91">
        <w:rPr>
          <w:sz w:val="28"/>
          <w:szCs w:val="28"/>
        </w:rPr>
        <w:t>Утвердить прилагаемое  Положение о Благодарственном письме Главы Солецкого муниципального округа.</w:t>
      </w:r>
    </w:p>
    <w:p w:rsidR="00D23B91" w:rsidRPr="00D23B91" w:rsidRDefault="00D23B91" w:rsidP="00D23B91">
      <w:pPr>
        <w:suppressAutoHyphens/>
        <w:autoSpaceDE w:val="0"/>
        <w:autoSpaceDN w:val="0"/>
        <w:adjustRightInd w:val="0"/>
        <w:spacing w:line="360" w:lineRule="atLeast"/>
        <w:ind w:firstLine="709"/>
        <w:jc w:val="both"/>
        <w:rPr>
          <w:sz w:val="28"/>
          <w:szCs w:val="28"/>
        </w:rPr>
      </w:pPr>
      <w:r w:rsidRPr="00D23B91">
        <w:rPr>
          <w:sz w:val="28"/>
          <w:szCs w:val="28"/>
        </w:rPr>
        <w:t>2. Признать утратившим силу постановление Администрации Солецкого муниципального района от 05</w:t>
      </w:r>
      <w:r w:rsidRPr="00D23B91">
        <w:rPr>
          <w:sz w:val="28"/>
        </w:rPr>
        <w:t>.09.2017 № 1305</w:t>
      </w:r>
      <w:r w:rsidRPr="00D23B91">
        <w:rPr>
          <w:sz w:val="28"/>
          <w:szCs w:val="28"/>
        </w:rPr>
        <w:t xml:space="preserve"> «Об утверждении Положения о Благодарственном письме Главы Солецкого муниципального района».</w:t>
      </w:r>
    </w:p>
    <w:p w:rsidR="00D23B91" w:rsidRPr="00D23B91" w:rsidRDefault="00D23B91" w:rsidP="00D23B91">
      <w:pPr>
        <w:spacing w:line="360" w:lineRule="atLeast"/>
        <w:ind w:firstLine="709"/>
        <w:jc w:val="both"/>
        <w:rPr>
          <w:sz w:val="28"/>
          <w:szCs w:val="28"/>
        </w:rPr>
      </w:pPr>
      <w:r w:rsidRPr="00D23B91">
        <w:rPr>
          <w:sz w:val="28"/>
          <w:szCs w:val="28"/>
        </w:rPr>
        <w:t>3. Настоящее решение вступает в силу с момента его опубликования.</w:t>
      </w:r>
    </w:p>
    <w:p w:rsidR="00D23B91" w:rsidRPr="00D23B91" w:rsidRDefault="00D23B91" w:rsidP="00D23B91">
      <w:pPr>
        <w:autoSpaceDE w:val="0"/>
        <w:autoSpaceDN w:val="0"/>
        <w:adjustRightInd w:val="0"/>
        <w:spacing w:line="360" w:lineRule="atLeast"/>
        <w:ind w:firstLine="709"/>
        <w:jc w:val="both"/>
        <w:rPr>
          <w:sz w:val="28"/>
          <w:szCs w:val="28"/>
        </w:rPr>
      </w:pPr>
      <w:r w:rsidRPr="00D23B91">
        <w:rPr>
          <w:sz w:val="28"/>
          <w:szCs w:val="28"/>
        </w:rPr>
        <w:t>4. Опубликовать настоящее решение в периодическом печатном издании – бюллетень  «Солецкий вестник»</w:t>
      </w:r>
      <w:r w:rsidRPr="00D23B91">
        <w:rPr>
          <w:spacing w:val="-3"/>
          <w:sz w:val="28"/>
          <w:szCs w:val="28"/>
        </w:rPr>
        <w:t xml:space="preserve"> и разместить на   официальном   сайте  Администрации Солецкого муниципального округа  в информационно-телекоммуникационной сети  «Интернет».</w:t>
      </w:r>
    </w:p>
    <w:p w:rsidR="000F7687" w:rsidRDefault="000F7687" w:rsidP="001D4E9F">
      <w:pPr>
        <w:suppressAutoHyphens/>
        <w:spacing w:line="276" w:lineRule="auto"/>
        <w:ind w:firstLine="708"/>
        <w:jc w:val="both"/>
        <w:rPr>
          <w:sz w:val="28"/>
          <w:szCs w:val="28"/>
          <w:lang w:eastAsia="zh-CN"/>
        </w:rPr>
      </w:pPr>
    </w:p>
    <w:p w:rsidR="000F7687" w:rsidRPr="001D4E9F" w:rsidRDefault="000F7687" w:rsidP="001D4E9F">
      <w:pPr>
        <w:suppressAutoHyphens/>
        <w:spacing w:line="276" w:lineRule="auto"/>
        <w:ind w:firstLine="708"/>
        <w:jc w:val="both"/>
        <w:rPr>
          <w:sz w:val="28"/>
          <w:szCs w:val="28"/>
          <w:lang w:eastAsia="zh-CN"/>
        </w:rPr>
      </w:pPr>
    </w:p>
    <w:p w:rsidR="00350A47" w:rsidRDefault="00350A47" w:rsidP="00A55E53">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r w:rsidR="00D23B91">
        <w:rPr>
          <w:b/>
          <w:sz w:val="28"/>
          <w:szCs w:val="28"/>
        </w:rPr>
        <w:t xml:space="preserve">  </w:t>
      </w:r>
      <w:bookmarkStart w:id="0" w:name="_GoBack"/>
      <w:bookmarkEnd w:id="0"/>
      <w:r w:rsidRPr="00C066DE">
        <w:rPr>
          <w:b/>
          <w:sz w:val="28"/>
          <w:szCs w:val="28"/>
        </w:rPr>
        <w:t>Ю.Н. Дуничев</w:t>
      </w:r>
      <w:r>
        <w:rPr>
          <w:b/>
          <w:sz w:val="28"/>
          <w:szCs w:val="28"/>
        </w:rPr>
        <w:t xml:space="preserve"> </w:t>
      </w:r>
    </w:p>
    <w:p w:rsidR="00D23B91" w:rsidRDefault="00D23B91" w:rsidP="00A55E53">
      <w:pPr>
        <w:tabs>
          <w:tab w:val="left" w:pos="6800"/>
        </w:tabs>
        <w:rPr>
          <w:b/>
          <w:sz w:val="28"/>
          <w:szCs w:val="28"/>
        </w:rPr>
      </w:pPr>
    </w:p>
    <w:p w:rsidR="00D23B91" w:rsidRDefault="00D23B91" w:rsidP="00A55E53">
      <w:pPr>
        <w:tabs>
          <w:tab w:val="left" w:pos="6800"/>
        </w:tabs>
        <w:rPr>
          <w:b/>
          <w:sz w:val="28"/>
          <w:szCs w:val="28"/>
        </w:rPr>
      </w:pPr>
    </w:p>
    <w:p w:rsidR="00D23B91" w:rsidRDefault="00D23B91" w:rsidP="00A55E53">
      <w:pPr>
        <w:tabs>
          <w:tab w:val="left" w:pos="6800"/>
        </w:tabs>
        <w:rPr>
          <w:b/>
          <w:sz w:val="28"/>
          <w:szCs w:val="28"/>
        </w:rPr>
      </w:pPr>
    </w:p>
    <w:p w:rsidR="00D23B91" w:rsidRPr="000B66B2" w:rsidRDefault="00D23B91" w:rsidP="00A55E53">
      <w:pPr>
        <w:tabs>
          <w:tab w:val="left" w:pos="6800"/>
        </w:tabs>
        <w:rPr>
          <w:b/>
          <w:sz w:val="36"/>
          <w:szCs w:val="28"/>
        </w:rPr>
      </w:pPr>
    </w:p>
    <w:p w:rsidR="00D23B91" w:rsidRPr="000B66B2" w:rsidRDefault="00D23B91" w:rsidP="00D23B91">
      <w:pPr>
        <w:jc w:val="right"/>
        <w:rPr>
          <w:color w:val="000000"/>
          <w:sz w:val="24"/>
          <w:szCs w:val="28"/>
        </w:rPr>
      </w:pPr>
      <w:r w:rsidRPr="000B66B2">
        <w:rPr>
          <w:color w:val="000000"/>
          <w:sz w:val="24"/>
          <w:szCs w:val="28"/>
        </w:rPr>
        <w:t>Утверждено</w:t>
      </w:r>
    </w:p>
    <w:p w:rsidR="00D23B91" w:rsidRPr="000B66B2" w:rsidRDefault="00D23B91" w:rsidP="00D23B91">
      <w:pPr>
        <w:jc w:val="right"/>
        <w:rPr>
          <w:color w:val="000000"/>
          <w:sz w:val="24"/>
          <w:szCs w:val="28"/>
        </w:rPr>
      </w:pPr>
      <w:r w:rsidRPr="000B66B2">
        <w:rPr>
          <w:color w:val="000000"/>
          <w:sz w:val="24"/>
          <w:szCs w:val="28"/>
        </w:rPr>
        <w:t>постановлением Администрации</w:t>
      </w:r>
    </w:p>
    <w:p w:rsidR="00D23B91" w:rsidRPr="000B66B2" w:rsidRDefault="00D23B91" w:rsidP="00D23B91">
      <w:pPr>
        <w:jc w:val="right"/>
        <w:rPr>
          <w:color w:val="000000"/>
          <w:sz w:val="24"/>
          <w:szCs w:val="28"/>
        </w:rPr>
      </w:pPr>
      <w:r w:rsidRPr="000B66B2">
        <w:rPr>
          <w:color w:val="000000"/>
          <w:sz w:val="24"/>
          <w:szCs w:val="28"/>
        </w:rPr>
        <w:t xml:space="preserve">                                                                  муниципального округа</w:t>
      </w:r>
    </w:p>
    <w:p w:rsidR="00D23B91" w:rsidRPr="000B66B2" w:rsidRDefault="00D23B91" w:rsidP="000B66B2">
      <w:pPr>
        <w:jc w:val="right"/>
        <w:rPr>
          <w:color w:val="000000"/>
          <w:sz w:val="24"/>
          <w:szCs w:val="28"/>
        </w:rPr>
      </w:pPr>
      <w:r w:rsidRPr="000B66B2">
        <w:rPr>
          <w:color w:val="000000"/>
          <w:sz w:val="24"/>
          <w:szCs w:val="28"/>
        </w:rPr>
        <w:t xml:space="preserve">                                                                       от </w:t>
      </w:r>
      <w:r w:rsidR="000B66B2" w:rsidRPr="000B66B2">
        <w:rPr>
          <w:color w:val="000000"/>
          <w:sz w:val="24"/>
          <w:szCs w:val="28"/>
        </w:rPr>
        <w:t xml:space="preserve">01.03.2021 </w:t>
      </w:r>
      <w:r w:rsidRPr="000B66B2">
        <w:rPr>
          <w:color w:val="000000"/>
          <w:sz w:val="24"/>
          <w:szCs w:val="28"/>
        </w:rPr>
        <w:t xml:space="preserve"> № </w:t>
      </w:r>
      <w:r w:rsidR="000B66B2" w:rsidRPr="000B66B2">
        <w:rPr>
          <w:color w:val="000000"/>
          <w:sz w:val="24"/>
          <w:szCs w:val="28"/>
        </w:rPr>
        <w:t>287</w:t>
      </w:r>
    </w:p>
    <w:p w:rsidR="00D23B91" w:rsidRPr="000D2174" w:rsidRDefault="00D23B91" w:rsidP="00D23B91">
      <w:pPr>
        <w:jc w:val="right"/>
        <w:rPr>
          <w:color w:val="000000"/>
          <w:szCs w:val="28"/>
        </w:rPr>
      </w:pPr>
    </w:p>
    <w:p w:rsidR="00D23B91" w:rsidRDefault="00D23B91" w:rsidP="00D23B91">
      <w:pPr>
        <w:jc w:val="right"/>
        <w:rPr>
          <w:color w:val="000000"/>
          <w:szCs w:val="28"/>
        </w:rPr>
      </w:pPr>
    </w:p>
    <w:p w:rsidR="00D23B91" w:rsidRPr="000D2174" w:rsidRDefault="00D23B91" w:rsidP="00D23B91">
      <w:pPr>
        <w:jc w:val="right"/>
        <w:rPr>
          <w:color w:val="000000"/>
          <w:szCs w:val="28"/>
        </w:rPr>
      </w:pPr>
    </w:p>
    <w:p w:rsidR="00D23B91" w:rsidRPr="000B66B2" w:rsidRDefault="00D23B91" w:rsidP="00D23B91">
      <w:pPr>
        <w:jc w:val="center"/>
        <w:rPr>
          <w:color w:val="000000"/>
          <w:sz w:val="28"/>
          <w:szCs w:val="28"/>
        </w:rPr>
      </w:pPr>
      <w:r w:rsidRPr="000B66B2">
        <w:rPr>
          <w:color w:val="000000"/>
          <w:sz w:val="28"/>
          <w:szCs w:val="28"/>
        </w:rPr>
        <w:t>ПОЛОЖЕНИЕ</w:t>
      </w:r>
    </w:p>
    <w:p w:rsidR="00D23B91" w:rsidRPr="000B66B2" w:rsidRDefault="00D23B91" w:rsidP="00D23B91">
      <w:pPr>
        <w:jc w:val="center"/>
        <w:rPr>
          <w:color w:val="000000"/>
          <w:sz w:val="28"/>
          <w:szCs w:val="28"/>
        </w:rPr>
      </w:pPr>
      <w:r w:rsidRPr="000B66B2">
        <w:rPr>
          <w:color w:val="000000"/>
          <w:sz w:val="28"/>
          <w:szCs w:val="28"/>
        </w:rPr>
        <w:t>о Благодарственном письме Главы Солецкого муниципального округа</w:t>
      </w:r>
    </w:p>
    <w:p w:rsidR="00D23B91" w:rsidRPr="000B66B2" w:rsidRDefault="00D23B91" w:rsidP="00D23B91">
      <w:pPr>
        <w:jc w:val="center"/>
        <w:rPr>
          <w:color w:val="000000"/>
          <w:sz w:val="28"/>
          <w:szCs w:val="28"/>
        </w:rPr>
      </w:pPr>
    </w:p>
    <w:p w:rsidR="00D23B91" w:rsidRPr="000B66B2" w:rsidRDefault="00D23B91" w:rsidP="000B66B2">
      <w:pPr>
        <w:widowControl w:val="0"/>
        <w:autoSpaceDE w:val="0"/>
        <w:autoSpaceDN w:val="0"/>
        <w:adjustRightInd w:val="0"/>
        <w:ind w:firstLine="709"/>
        <w:jc w:val="center"/>
        <w:outlineLvl w:val="1"/>
        <w:rPr>
          <w:color w:val="000000"/>
          <w:sz w:val="26"/>
          <w:szCs w:val="26"/>
        </w:rPr>
      </w:pPr>
      <w:r w:rsidRPr="000B66B2">
        <w:rPr>
          <w:color w:val="000000"/>
          <w:sz w:val="26"/>
          <w:szCs w:val="26"/>
        </w:rPr>
        <w:t>1. Общие положения</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1.1. Благодарственное письмо Главы Солецкого муниципального округа (далее - Благодарственное письмо) является формой поощрения граждан за заслуги и достижения в профессиональной, трудовой или общественной деятельности, за эффективный и добросовестный труд, за безупречную и эффективную муниципальную службу и организаций за вклад в социально-экономическое развитие округа.</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1.2. Благодарственное письмо вручается гражданам Российской Федерации, иностранным гражданам, лицам без гражданства (далее - граждане) и организациям.</w:t>
      </w:r>
    </w:p>
    <w:p w:rsidR="00D23B91" w:rsidRPr="000B66B2" w:rsidRDefault="00D23B91" w:rsidP="000B66B2">
      <w:pPr>
        <w:widowControl w:val="0"/>
        <w:autoSpaceDE w:val="0"/>
        <w:autoSpaceDN w:val="0"/>
        <w:adjustRightInd w:val="0"/>
        <w:ind w:firstLine="709"/>
        <w:jc w:val="both"/>
        <w:rPr>
          <w:color w:val="000000"/>
          <w:sz w:val="26"/>
          <w:szCs w:val="26"/>
        </w:rPr>
      </w:pPr>
    </w:p>
    <w:p w:rsidR="00D23B91" w:rsidRPr="000B66B2" w:rsidRDefault="00D23B91" w:rsidP="000B66B2">
      <w:pPr>
        <w:widowControl w:val="0"/>
        <w:autoSpaceDE w:val="0"/>
        <w:autoSpaceDN w:val="0"/>
        <w:adjustRightInd w:val="0"/>
        <w:ind w:firstLine="709"/>
        <w:jc w:val="center"/>
        <w:outlineLvl w:val="1"/>
        <w:rPr>
          <w:color w:val="000000"/>
          <w:sz w:val="26"/>
          <w:szCs w:val="26"/>
        </w:rPr>
      </w:pPr>
      <w:bookmarkStart w:id="1" w:name="Par42"/>
      <w:bookmarkEnd w:id="1"/>
      <w:r w:rsidRPr="000B66B2">
        <w:rPr>
          <w:color w:val="000000"/>
          <w:sz w:val="26"/>
          <w:szCs w:val="26"/>
        </w:rPr>
        <w:t>2. Условия представления к поощрению</w:t>
      </w:r>
    </w:p>
    <w:p w:rsidR="00D23B91" w:rsidRPr="000B66B2" w:rsidRDefault="00D23B91" w:rsidP="000B66B2">
      <w:pPr>
        <w:widowControl w:val="0"/>
        <w:autoSpaceDE w:val="0"/>
        <w:autoSpaceDN w:val="0"/>
        <w:adjustRightInd w:val="0"/>
        <w:ind w:firstLine="709"/>
        <w:jc w:val="center"/>
        <w:rPr>
          <w:color w:val="000000"/>
          <w:sz w:val="26"/>
          <w:szCs w:val="26"/>
        </w:rPr>
      </w:pPr>
      <w:r w:rsidRPr="000B66B2">
        <w:rPr>
          <w:color w:val="000000"/>
          <w:sz w:val="26"/>
          <w:szCs w:val="26"/>
        </w:rPr>
        <w:t>Благодарственным письмом</w:t>
      </w:r>
    </w:p>
    <w:p w:rsidR="00D23B91" w:rsidRPr="000B66B2" w:rsidRDefault="00D23B91" w:rsidP="000B66B2">
      <w:pPr>
        <w:widowControl w:val="0"/>
        <w:autoSpaceDE w:val="0"/>
        <w:autoSpaceDN w:val="0"/>
        <w:adjustRightInd w:val="0"/>
        <w:ind w:firstLine="709"/>
        <w:jc w:val="both"/>
        <w:rPr>
          <w:color w:val="000000"/>
          <w:sz w:val="26"/>
          <w:szCs w:val="26"/>
        </w:rPr>
      </w:pPr>
      <w:bookmarkStart w:id="2" w:name="Par45"/>
      <w:bookmarkEnd w:id="2"/>
      <w:r w:rsidRPr="000B66B2">
        <w:rPr>
          <w:color w:val="000000"/>
          <w:sz w:val="26"/>
          <w:szCs w:val="26"/>
        </w:rPr>
        <w:t>2.1. Представление к поощрению Благодарственным письмом производится при наличии у гражданина, представляемого к поощрению:</w:t>
      </w:r>
    </w:p>
    <w:p w:rsidR="00D23B91" w:rsidRPr="000B66B2" w:rsidRDefault="00D23B91" w:rsidP="000B66B2">
      <w:pPr>
        <w:widowControl w:val="0"/>
        <w:autoSpaceDE w:val="0"/>
        <w:autoSpaceDN w:val="0"/>
        <w:adjustRightInd w:val="0"/>
        <w:ind w:firstLine="709"/>
        <w:jc w:val="both"/>
        <w:rPr>
          <w:color w:val="000000"/>
          <w:sz w:val="26"/>
          <w:szCs w:val="26"/>
        </w:rPr>
      </w:pPr>
      <w:bookmarkStart w:id="3" w:name="Par46"/>
      <w:bookmarkEnd w:id="3"/>
      <w:r w:rsidRPr="000B66B2">
        <w:rPr>
          <w:color w:val="000000"/>
          <w:sz w:val="26"/>
          <w:szCs w:val="26"/>
        </w:rPr>
        <w:t xml:space="preserve">2.1.1. </w:t>
      </w:r>
      <w:proofErr w:type="gramStart"/>
      <w:r w:rsidRPr="000B66B2">
        <w:rPr>
          <w:color w:val="000000"/>
          <w:sz w:val="26"/>
          <w:szCs w:val="26"/>
        </w:rPr>
        <w:t>Общего трудового стажа в органах государственной власти, иных государственных органах, органах прокуратуры, территориальных органах федеральных органов исполнительной власти, органах местного самоуправления Солецкого муниципального района, округа, организациях, осуществляющих деятельность на территории Солецкого района, округа (далее - организации), не менее 2 лет (в случае представления к поощрению Благодарственным письмом за эффективный и добросовестный труд, за заслуги и достижения в профессиональной, трудовой деятельности, за</w:t>
      </w:r>
      <w:proofErr w:type="gramEnd"/>
      <w:r w:rsidRPr="000B66B2">
        <w:rPr>
          <w:color w:val="000000"/>
          <w:sz w:val="26"/>
          <w:szCs w:val="26"/>
        </w:rPr>
        <w:t xml:space="preserve"> безупречную и эффективную муниципальную службу);</w:t>
      </w:r>
    </w:p>
    <w:p w:rsidR="00D23B91" w:rsidRPr="000B66B2" w:rsidRDefault="00D23B91" w:rsidP="000B66B2">
      <w:pPr>
        <w:widowControl w:val="0"/>
        <w:autoSpaceDE w:val="0"/>
        <w:autoSpaceDN w:val="0"/>
        <w:adjustRightInd w:val="0"/>
        <w:ind w:firstLine="709"/>
        <w:jc w:val="both"/>
        <w:rPr>
          <w:color w:val="000000"/>
          <w:sz w:val="26"/>
          <w:szCs w:val="26"/>
        </w:rPr>
      </w:pPr>
      <w:bookmarkStart w:id="4" w:name="Par47"/>
      <w:bookmarkEnd w:id="4"/>
      <w:r w:rsidRPr="000B66B2">
        <w:rPr>
          <w:color w:val="000000"/>
          <w:sz w:val="26"/>
          <w:szCs w:val="26"/>
        </w:rPr>
        <w:t xml:space="preserve">2.1.2. Стажа осуществления общественной деятельности в общественных объединениях, осуществляющих деятельность на территории Солецкого </w:t>
      </w:r>
      <w:proofErr w:type="spellStart"/>
      <w:r w:rsidRPr="000B66B2">
        <w:rPr>
          <w:color w:val="000000"/>
          <w:sz w:val="26"/>
          <w:szCs w:val="26"/>
        </w:rPr>
        <w:t>района</w:t>
      </w:r>
      <w:proofErr w:type="gramStart"/>
      <w:r w:rsidRPr="000B66B2">
        <w:rPr>
          <w:color w:val="000000"/>
          <w:sz w:val="26"/>
          <w:szCs w:val="26"/>
        </w:rPr>
        <w:t>,о</w:t>
      </w:r>
      <w:proofErr w:type="gramEnd"/>
      <w:r w:rsidRPr="000B66B2">
        <w:rPr>
          <w:color w:val="000000"/>
          <w:sz w:val="26"/>
          <w:szCs w:val="26"/>
        </w:rPr>
        <w:t>круга</w:t>
      </w:r>
      <w:proofErr w:type="spellEnd"/>
      <w:r w:rsidRPr="000B66B2">
        <w:rPr>
          <w:color w:val="000000"/>
          <w:sz w:val="26"/>
          <w:szCs w:val="26"/>
        </w:rPr>
        <w:t xml:space="preserve"> не менее 2 лет (в случае представления к поощрению Благодарственным письмом за заслуги и достижения в общественной деятельности);</w:t>
      </w:r>
    </w:p>
    <w:p w:rsidR="00D23B91" w:rsidRPr="000B66B2" w:rsidRDefault="00D23B91" w:rsidP="000B66B2">
      <w:pPr>
        <w:widowControl w:val="0"/>
        <w:autoSpaceDE w:val="0"/>
        <w:autoSpaceDN w:val="0"/>
        <w:adjustRightInd w:val="0"/>
        <w:ind w:firstLine="709"/>
        <w:jc w:val="both"/>
        <w:rPr>
          <w:color w:val="000000"/>
          <w:sz w:val="26"/>
          <w:szCs w:val="26"/>
        </w:rPr>
      </w:pPr>
      <w:bookmarkStart w:id="5" w:name="Par48"/>
      <w:bookmarkEnd w:id="5"/>
      <w:r w:rsidRPr="000B66B2">
        <w:rPr>
          <w:color w:val="000000"/>
          <w:sz w:val="26"/>
          <w:szCs w:val="26"/>
        </w:rPr>
        <w:t>2.1.3. Стажа предпринимательской деятельности на территории Солецкого района, округа не менее 2 лет (в случае представления к поощрению Благодарственным письмом индивидуальных предпринимателей).</w:t>
      </w:r>
      <w:bookmarkStart w:id="6" w:name="Par49"/>
      <w:bookmarkEnd w:id="6"/>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2.2. Поощрение Благодарственным письмом осуществляется не более 2 раз, повторное поощрение Благодарственным письмом за новые заслуги и достижения производится не ранее, чем через 5 лет после предыдущего поощрения в порядке, установленном настоящим Положением.</w:t>
      </w:r>
    </w:p>
    <w:p w:rsidR="00D23B91" w:rsidRPr="000B66B2" w:rsidRDefault="00D23B91" w:rsidP="000B66B2">
      <w:pPr>
        <w:pStyle w:val="ConsPlusNormal"/>
        <w:ind w:firstLine="709"/>
        <w:jc w:val="both"/>
        <w:rPr>
          <w:rFonts w:ascii="Times New Roman" w:hAnsi="Times New Roman" w:cs="Times New Roman"/>
          <w:sz w:val="26"/>
          <w:szCs w:val="26"/>
        </w:rPr>
      </w:pPr>
      <w:r w:rsidRPr="000B66B2">
        <w:rPr>
          <w:rFonts w:ascii="Times New Roman" w:hAnsi="Times New Roman" w:cs="Times New Roman"/>
          <w:sz w:val="26"/>
          <w:szCs w:val="26"/>
        </w:rPr>
        <w:t xml:space="preserve">2.3. Представление к поощрению Благодарственным письмом граждан, имеющих дисциплинарные взыскания и (или) взыскания за несоблюдение </w:t>
      </w:r>
      <w:r w:rsidRPr="000B66B2">
        <w:rPr>
          <w:rFonts w:ascii="Times New Roman" w:hAnsi="Times New Roman" w:cs="Times New Roman"/>
          <w:sz w:val="26"/>
          <w:szCs w:val="26"/>
        </w:rPr>
        <w:lastRenderedPageBreak/>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(или) в отношении которых проводится служебная проверка, не допускается.</w:t>
      </w:r>
    </w:p>
    <w:p w:rsidR="00D23B91" w:rsidRPr="000B66B2" w:rsidRDefault="00D23B91" w:rsidP="000B66B2">
      <w:pPr>
        <w:widowControl w:val="0"/>
        <w:autoSpaceDE w:val="0"/>
        <w:autoSpaceDN w:val="0"/>
        <w:adjustRightInd w:val="0"/>
        <w:ind w:firstLine="709"/>
        <w:jc w:val="both"/>
        <w:rPr>
          <w:color w:val="000000"/>
          <w:sz w:val="26"/>
          <w:szCs w:val="26"/>
        </w:rPr>
      </w:pPr>
    </w:p>
    <w:p w:rsidR="00D23B91" w:rsidRPr="000B66B2" w:rsidRDefault="00D23B91" w:rsidP="000B66B2">
      <w:pPr>
        <w:widowControl w:val="0"/>
        <w:autoSpaceDE w:val="0"/>
        <w:autoSpaceDN w:val="0"/>
        <w:adjustRightInd w:val="0"/>
        <w:ind w:firstLine="709"/>
        <w:jc w:val="both"/>
        <w:rPr>
          <w:color w:val="000000"/>
          <w:sz w:val="26"/>
          <w:szCs w:val="26"/>
        </w:rPr>
      </w:pPr>
    </w:p>
    <w:p w:rsidR="00D23B91" w:rsidRPr="000B66B2" w:rsidRDefault="00D23B91" w:rsidP="000B66B2">
      <w:pPr>
        <w:widowControl w:val="0"/>
        <w:autoSpaceDE w:val="0"/>
        <w:autoSpaceDN w:val="0"/>
        <w:adjustRightInd w:val="0"/>
        <w:ind w:firstLine="709"/>
        <w:jc w:val="center"/>
        <w:outlineLvl w:val="1"/>
        <w:rPr>
          <w:color w:val="000000"/>
          <w:sz w:val="26"/>
          <w:szCs w:val="26"/>
        </w:rPr>
      </w:pPr>
      <w:r w:rsidRPr="000B66B2">
        <w:rPr>
          <w:color w:val="000000"/>
          <w:sz w:val="26"/>
          <w:szCs w:val="26"/>
        </w:rPr>
        <w:t>3. Порядок представления к поощрению</w:t>
      </w:r>
    </w:p>
    <w:p w:rsidR="00D23B91" w:rsidRPr="000B66B2" w:rsidRDefault="00D23B91" w:rsidP="000B66B2">
      <w:pPr>
        <w:widowControl w:val="0"/>
        <w:autoSpaceDE w:val="0"/>
        <w:autoSpaceDN w:val="0"/>
        <w:adjustRightInd w:val="0"/>
        <w:ind w:firstLine="709"/>
        <w:jc w:val="center"/>
        <w:rPr>
          <w:color w:val="000000"/>
          <w:sz w:val="26"/>
          <w:szCs w:val="26"/>
        </w:rPr>
      </w:pPr>
      <w:r w:rsidRPr="000B66B2">
        <w:rPr>
          <w:color w:val="000000"/>
          <w:sz w:val="26"/>
          <w:szCs w:val="26"/>
        </w:rPr>
        <w:t>Благодарственным письмом</w:t>
      </w:r>
    </w:p>
    <w:p w:rsidR="00D23B91" w:rsidRPr="000B66B2" w:rsidRDefault="00D23B91" w:rsidP="000B66B2">
      <w:pPr>
        <w:ind w:firstLine="709"/>
        <w:jc w:val="both"/>
        <w:rPr>
          <w:color w:val="000000"/>
          <w:sz w:val="26"/>
          <w:szCs w:val="26"/>
        </w:rPr>
      </w:pPr>
      <w:r w:rsidRPr="000B66B2">
        <w:rPr>
          <w:color w:val="000000"/>
          <w:sz w:val="26"/>
          <w:szCs w:val="26"/>
        </w:rPr>
        <w:t>3.1. Инициаторами вручения Благодарственного письма помимо Главы муниципального округа могут выступать первый заместитель Главы администрации муниципального округа, заместители Главы администрации муниципального округа, руководители комитетов, управления, отделов Администрации муниципального округа, руководители организаций, общественных объединений, органов государственной власти, иных государственных органов, индивидуальных предпринимателей.</w:t>
      </w:r>
    </w:p>
    <w:p w:rsidR="00D23B91" w:rsidRPr="000B66B2" w:rsidRDefault="00D23B91" w:rsidP="000B66B2">
      <w:pPr>
        <w:ind w:firstLine="709"/>
        <w:jc w:val="both"/>
        <w:rPr>
          <w:color w:val="000000"/>
          <w:sz w:val="26"/>
          <w:szCs w:val="26"/>
        </w:rPr>
      </w:pPr>
      <w:hyperlink w:anchor="Par96" w:history="1">
        <w:r w:rsidRPr="000B66B2">
          <w:rPr>
            <w:rFonts w:eastAsia="Calibri"/>
            <w:color w:val="000000"/>
            <w:sz w:val="26"/>
            <w:szCs w:val="26"/>
            <w:lang w:eastAsia="en-US"/>
          </w:rPr>
          <w:t>Ходатайство</w:t>
        </w:r>
      </w:hyperlink>
      <w:r w:rsidRPr="000B66B2">
        <w:rPr>
          <w:rFonts w:eastAsia="Calibri"/>
          <w:color w:val="000000"/>
          <w:sz w:val="26"/>
          <w:szCs w:val="26"/>
          <w:lang w:eastAsia="en-US"/>
        </w:rPr>
        <w:t xml:space="preserve"> оформляется инициатором награждения согласно приложению N 1 к настоящему Положению и направляется в адрес </w:t>
      </w:r>
      <w:bookmarkStart w:id="7" w:name="Par55"/>
      <w:bookmarkEnd w:id="7"/>
      <w:r w:rsidRPr="000B66B2">
        <w:rPr>
          <w:color w:val="000000"/>
          <w:sz w:val="26"/>
          <w:szCs w:val="26"/>
        </w:rPr>
        <w:t>Главы Солецкого муниципального округа.</w:t>
      </w:r>
    </w:p>
    <w:p w:rsidR="00D23B91" w:rsidRPr="000B66B2" w:rsidRDefault="00D23B91" w:rsidP="000B66B2">
      <w:pPr>
        <w:ind w:firstLine="709"/>
        <w:jc w:val="both"/>
        <w:rPr>
          <w:color w:val="000000"/>
          <w:sz w:val="26"/>
          <w:szCs w:val="26"/>
        </w:rPr>
      </w:pPr>
      <w:r w:rsidRPr="000B66B2">
        <w:rPr>
          <w:color w:val="000000"/>
          <w:sz w:val="26"/>
          <w:szCs w:val="26"/>
        </w:rPr>
        <w:t xml:space="preserve">         3.2. Ходатайства комитетов, управления, отделов Администрации муниципального округа должны быть согласованы с первым заместителем Главы администрации муниципального округа или заместителем Главы администрации муниципального округа, координирующим деятельность и организующим взаимодействие комитетов, управления и отделов Администрации муниципального округа и организаций, входящих в сферу его компетентности.</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3.3. К ходатайству прилагаются следующие документы:</w:t>
      </w:r>
    </w:p>
    <w:p w:rsidR="00D23B91" w:rsidRPr="000B66B2" w:rsidRDefault="00D23B91" w:rsidP="000B66B2">
      <w:pPr>
        <w:widowControl w:val="0"/>
        <w:autoSpaceDE w:val="0"/>
        <w:autoSpaceDN w:val="0"/>
        <w:adjustRightInd w:val="0"/>
        <w:ind w:firstLine="709"/>
        <w:jc w:val="both"/>
        <w:rPr>
          <w:color w:val="000000"/>
          <w:sz w:val="26"/>
          <w:szCs w:val="26"/>
        </w:rPr>
      </w:pPr>
      <w:bookmarkStart w:id="8" w:name="Par59"/>
      <w:bookmarkEnd w:id="8"/>
      <w:r w:rsidRPr="000B66B2">
        <w:rPr>
          <w:color w:val="000000"/>
          <w:sz w:val="26"/>
          <w:szCs w:val="26"/>
        </w:rPr>
        <w:t xml:space="preserve">3.3.1. </w:t>
      </w:r>
      <w:proofErr w:type="gramStart"/>
      <w:r w:rsidRPr="000B66B2">
        <w:rPr>
          <w:color w:val="000000"/>
          <w:sz w:val="26"/>
          <w:szCs w:val="26"/>
        </w:rPr>
        <w:t>Характеристика гражданина, представляемого к поощрению, отражающая конкретные заслуги и достижения в профессиональной, трудовой или общественной деятельности, факты, подтверждающие эффективный и добросовестный труд, безупречную и эффективную муниципальную службу, вклад в социально-экономическое развитие района, округа, выданная инициатором поощрения;</w:t>
      </w:r>
      <w:proofErr w:type="gramEnd"/>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 xml:space="preserve">3.3.2. Копии документов, подтверждающих стаж, указанный в </w:t>
      </w:r>
      <w:hyperlink w:anchor="Par46" w:history="1">
        <w:r w:rsidRPr="000B66B2">
          <w:rPr>
            <w:color w:val="000000"/>
            <w:sz w:val="26"/>
            <w:szCs w:val="26"/>
          </w:rPr>
          <w:t>подпунктах 2.1.1</w:t>
        </w:r>
      </w:hyperlink>
      <w:r w:rsidRPr="000B66B2">
        <w:rPr>
          <w:color w:val="000000"/>
          <w:sz w:val="26"/>
          <w:szCs w:val="26"/>
        </w:rPr>
        <w:t xml:space="preserve">, </w:t>
      </w:r>
      <w:hyperlink w:anchor="Par48" w:history="1">
        <w:r w:rsidRPr="000B66B2">
          <w:rPr>
            <w:color w:val="000000"/>
            <w:sz w:val="26"/>
            <w:szCs w:val="26"/>
          </w:rPr>
          <w:t>2.1.3</w:t>
        </w:r>
      </w:hyperlink>
      <w:r w:rsidRPr="000B66B2">
        <w:rPr>
          <w:color w:val="000000"/>
          <w:sz w:val="26"/>
          <w:szCs w:val="26"/>
        </w:rPr>
        <w:t xml:space="preserve"> пункта 2.1 раздела 2 настоящего Положения (для работающих граждан и (или) для граждан, осуществляющих предпринимательскую деятельность);</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3.3.3. Выписка из учредительных документов организации (или общественного объединения), в которой работает гражданин, о ее полном официальном наименовании и месте нахождения (для работающих граждан);</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3.3.4.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 xml:space="preserve">3.3.5. Справка, подтверждающая срок осуществления общественной деятельности, указанный в </w:t>
      </w:r>
      <w:hyperlink w:anchor="Par47" w:history="1">
        <w:r w:rsidRPr="000B66B2">
          <w:rPr>
            <w:color w:val="000000"/>
            <w:sz w:val="26"/>
            <w:szCs w:val="26"/>
          </w:rPr>
          <w:t>подпункте 2.1.2</w:t>
        </w:r>
      </w:hyperlink>
      <w:r w:rsidRPr="000B66B2">
        <w:rPr>
          <w:color w:val="000000"/>
          <w:sz w:val="26"/>
          <w:szCs w:val="26"/>
        </w:rPr>
        <w:t xml:space="preserve"> пункта 2.1 раздела 2 настоящего Положения, выданная общественным объединением гражданину, представляемому к поощрению (для граждан, представляемых к поощрению за заслуги и достижения в общественной деятельности);</w:t>
      </w:r>
    </w:p>
    <w:p w:rsidR="00D23B91" w:rsidRPr="000B66B2" w:rsidRDefault="00D23B91" w:rsidP="000B66B2">
      <w:pPr>
        <w:pStyle w:val="ConsPlusNormal"/>
        <w:ind w:firstLine="709"/>
        <w:jc w:val="both"/>
        <w:rPr>
          <w:rFonts w:ascii="Times New Roman" w:hAnsi="Times New Roman" w:cs="Times New Roman"/>
          <w:sz w:val="26"/>
          <w:szCs w:val="26"/>
        </w:rPr>
      </w:pPr>
      <w:r w:rsidRPr="000B66B2">
        <w:rPr>
          <w:rFonts w:ascii="Times New Roman" w:hAnsi="Times New Roman" w:cs="Times New Roman"/>
          <w:sz w:val="26"/>
          <w:szCs w:val="26"/>
        </w:rPr>
        <w:t xml:space="preserve">3.3.6. Справка, выданная по месту работы (службы), об отсутствии у гражданина дисциплинарных взысканий, взысканий за несоблюдение ограничений и запретов, требований о предотвращении или об урегулировании конфликта </w:t>
      </w:r>
      <w:r w:rsidRPr="000B66B2">
        <w:rPr>
          <w:rFonts w:ascii="Times New Roman" w:hAnsi="Times New Roman" w:cs="Times New Roman"/>
          <w:sz w:val="26"/>
          <w:szCs w:val="26"/>
        </w:rPr>
        <w:lastRenderedPageBreak/>
        <w:t>интересов и неисполнение обязанностей, установленных в целях противодействия коррупции, проводимых в отношении него служебных проверок (для работающих граждан).</w:t>
      </w:r>
    </w:p>
    <w:p w:rsidR="00D23B91" w:rsidRPr="000B66B2" w:rsidRDefault="00D23B91" w:rsidP="000B66B2">
      <w:pPr>
        <w:widowControl w:val="0"/>
        <w:autoSpaceDE w:val="0"/>
        <w:autoSpaceDN w:val="0"/>
        <w:adjustRightInd w:val="0"/>
        <w:ind w:firstLine="709"/>
        <w:jc w:val="both"/>
        <w:rPr>
          <w:color w:val="000000"/>
          <w:sz w:val="26"/>
          <w:szCs w:val="26"/>
        </w:rPr>
      </w:pPr>
    </w:p>
    <w:p w:rsidR="00D23B91" w:rsidRPr="000B66B2" w:rsidRDefault="00D23B91" w:rsidP="000B66B2">
      <w:pPr>
        <w:widowControl w:val="0"/>
        <w:autoSpaceDE w:val="0"/>
        <w:autoSpaceDN w:val="0"/>
        <w:adjustRightInd w:val="0"/>
        <w:ind w:firstLine="709"/>
        <w:jc w:val="both"/>
        <w:rPr>
          <w:color w:val="000000"/>
          <w:sz w:val="26"/>
          <w:szCs w:val="26"/>
        </w:rPr>
      </w:pPr>
      <w:bookmarkStart w:id="9" w:name="Par64"/>
      <w:bookmarkEnd w:id="9"/>
      <w:r w:rsidRPr="000B66B2">
        <w:rPr>
          <w:color w:val="000000"/>
          <w:sz w:val="26"/>
          <w:szCs w:val="26"/>
        </w:rPr>
        <w:t>3.3.7. Копия Благодарственного письма Главы, в случае повторного поощрения Благодарственным письмом.</w:t>
      </w:r>
    </w:p>
    <w:p w:rsidR="00D23B91" w:rsidRPr="000B66B2" w:rsidRDefault="00D23B91" w:rsidP="000B66B2">
      <w:pPr>
        <w:widowControl w:val="0"/>
        <w:autoSpaceDE w:val="0"/>
        <w:autoSpaceDN w:val="0"/>
        <w:adjustRightInd w:val="0"/>
        <w:ind w:firstLine="709"/>
        <w:jc w:val="both"/>
        <w:rPr>
          <w:color w:val="000000"/>
          <w:sz w:val="26"/>
          <w:szCs w:val="26"/>
        </w:rPr>
      </w:pP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3.3.8.Согласие гражданина, представляемого к поощрению, на обработку персональных данных, в соответствии с приложением № 2 к настоящему Положению.</w:t>
      </w:r>
    </w:p>
    <w:p w:rsidR="00D23B91" w:rsidRPr="000B66B2" w:rsidRDefault="00D23B91" w:rsidP="000B66B2">
      <w:pPr>
        <w:ind w:firstLine="709"/>
        <w:jc w:val="both"/>
        <w:rPr>
          <w:color w:val="000000"/>
          <w:sz w:val="26"/>
          <w:szCs w:val="26"/>
        </w:rPr>
      </w:pPr>
      <w:r w:rsidRPr="000B66B2">
        <w:rPr>
          <w:color w:val="000000"/>
          <w:sz w:val="26"/>
          <w:szCs w:val="26"/>
        </w:rPr>
        <w:t>3.4. Для принятия решения о вручении организации Благодарственного письма в Администрацию муниципального округа представляются следующие документы:</w:t>
      </w:r>
    </w:p>
    <w:p w:rsidR="00D23B91" w:rsidRPr="000B66B2" w:rsidRDefault="00D23B91" w:rsidP="000B66B2">
      <w:pPr>
        <w:ind w:firstLine="709"/>
        <w:jc w:val="both"/>
        <w:rPr>
          <w:color w:val="000000"/>
          <w:sz w:val="26"/>
          <w:szCs w:val="26"/>
        </w:rPr>
      </w:pPr>
      <w:r w:rsidRPr="000B66B2">
        <w:rPr>
          <w:color w:val="000000"/>
          <w:sz w:val="26"/>
          <w:szCs w:val="26"/>
        </w:rPr>
        <w:t>ходатайство первого заместителя Главы администрации муниципального округа, заместителя Главы администрации муниципального округа, руководителя комитета, управления, отдела Администрации муниципального округа;</w:t>
      </w:r>
    </w:p>
    <w:p w:rsidR="00D23B91" w:rsidRPr="000B66B2" w:rsidRDefault="00D23B91" w:rsidP="000B66B2">
      <w:pPr>
        <w:ind w:firstLine="709"/>
        <w:jc w:val="both"/>
        <w:rPr>
          <w:color w:val="000000"/>
          <w:sz w:val="26"/>
          <w:szCs w:val="26"/>
        </w:rPr>
      </w:pPr>
      <w:r w:rsidRPr="000B66B2">
        <w:rPr>
          <w:color w:val="000000"/>
          <w:sz w:val="26"/>
          <w:szCs w:val="26"/>
        </w:rPr>
        <w:t xml:space="preserve">характеристика производственной, общественной деятельности трудового коллектива организации; </w:t>
      </w:r>
    </w:p>
    <w:p w:rsidR="00D23B91" w:rsidRPr="000B66B2" w:rsidRDefault="00D23B91" w:rsidP="000B66B2">
      <w:pPr>
        <w:ind w:firstLine="709"/>
        <w:jc w:val="both"/>
        <w:rPr>
          <w:color w:val="000000"/>
          <w:sz w:val="26"/>
          <w:szCs w:val="26"/>
        </w:rPr>
      </w:pPr>
      <w:r w:rsidRPr="000B66B2">
        <w:rPr>
          <w:color w:val="000000"/>
          <w:sz w:val="26"/>
          <w:szCs w:val="26"/>
        </w:rPr>
        <w:t>выписка из учредительных документов организации.</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 xml:space="preserve">3.5. Управление делами Администрации муниципального округа в течение 30 календарных дней со дня поступления ходатайства с прилагаемыми к ним документами (далее - документы) осуществляет проверку соответствия документов перечню, указанному в </w:t>
      </w:r>
      <w:hyperlink w:anchor="Par58" w:history="1">
        <w:r w:rsidRPr="000B66B2">
          <w:rPr>
            <w:color w:val="000000"/>
            <w:sz w:val="26"/>
            <w:szCs w:val="26"/>
          </w:rPr>
          <w:t>пункте 3.3</w:t>
        </w:r>
      </w:hyperlink>
      <w:r w:rsidRPr="000B66B2">
        <w:rPr>
          <w:color w:val="000000"/>
          <w:sz w:val="26"/>
          <w:szCs w:val="26"/>
        </w:rPr>
        <w:t xml:space="preserve"> раздела 3 настоящего Положения, и соблюдения требований пунктов </w:t>
      </w:r>
      <w:hyperlink w:anchor="Par45" w:history="1">
        <w:r w:rsidRPr="000B66B2">
          <w:rPr>
            <w:color w:val="000000"/>
            <w:sz w:val="26"/>
            <w:szCs w:val="26"/>
          </w:rPr>
          <w:t>2.1</w:t>
        </w:r>
      </w:hyperlink>
      <w:r w:rsidRPr="000B66B2">
        <w:rPr>
          <w:color w:val="000000"/>
          <w:sz w:val="26"/>
          <w:szCs w:val="26"/>
        </w:rPr>
        <w:t xml:space="preserve">, </w:t>
      </w:r>
      <w:hyperlink w:anchor="Par49" w:history="1">
        <w:r w:rsidRPr="000B66B2">
          <w:rPr>
            <w:color w:val="000000"/>
            <w:sz w:val="26"/>
            <w:szCs w:val="26"/>
          </w:rPr>
          <w:t>2.2</w:t>
        </w:r>
      </w:hyperlink>
      <w:r w:rsidRPr="000B66B2">
        <w:rPr>
          <w:color w:val="000000"/>
          <w:sz w:val="26"/>
          <w:szCs w:val="26"/>
        </w:rPr>
        <w:t xml:space="preserve"> раздела 2 настоящего Положения.</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 xml:space="preserve">3.6. О результате рассмотрения ходатайства управление делами Администрации муниципального округа уведомляет инициатора поощрения в течение 15 календарных дней со дня принятия решения о награждении либо об </w:t>
      </w:r>
      <w:proofErr w:type="gramStart"/>
      <w:r w:rsidRPr="000B66B2">
        <w:rPr>
          <w:color w:val="000000"/>
          <w:sz w:val="26"/>
          <w:szCs w:val="26"/>
        </w:rPr>
        <w:t>отказе</w:t>
      </w:r>
      <w:proofErr w:type="gramEnd"/>
      <w:r w:rsidRPr="000B66B2">
        <w:rPr>
          <w:color w:val="000000"/>
          <w:sz w:val="26"/>
          <w:szCs w:val="26"/>
        </w:rPr>
        <w:t xml:space="preserve"> о награждении.</w:t>
      </w:r>
    </w:p>
    <w:p w:rsidR="00D23B91" w:rsidRPr="000B66B2" w:rsidRDefault="00D23B91" w:rsidP="000B66B2">
      <w:pPr>
        <w:widowControl w:val="0"/>
        <w:autoSpaceDE w:val="0"/>
        <w:autoSpaceDN w:val="0"/>
        <w:adjustRightInd w:val="0"/>
        <w:ind w:firstLine="709"/>
        <w:jc w:val="both"/>
        <w:rPr>
          <w:rFonts w:eastAsia="Calibri"/>
          <w:color w:val="000000"/>
          <w:sz w:val="26"/>
          <w:szCs w:val="26"/>
          <w:lang w:eastAsia="en-US"/>
        </w:rPr>
      </w:pPr>
      <w:r w:rsidRPr="000B66B2">
        <w:rPr>
          <w:rFonts w:eastAsia="Calibri"/>
          <w:color w:val="000000"/>
          <w:sz w:val="26"/>
          <w:szCs w:val="26"/>
          <w:lang w:eastAsia="en-US"/>
        </w:rPr>
        <w:t xml:space="preserve">3.7.Основанием для отказа в удовлетворении ходатайства является: </w:t>
      </w:r>
    </w:p>
    <w:p w:rsidR="00D23B91" w:rsidRPr="000B66B2" w:rsidRDefault="00D23B91" w:rsidP="000B66B2">
      <w:pPr>
        <w:widowControl w:val="0"/>
        <w:autoSpaceDE w:val="0"/>
        <w:autoSpaceDN w:val="0"/>
        <w:adjustRightInd w:val="0"/>
        <w:ind w:firstLine="709"/>
        <w:jc w:val="both"/>
        <w:rPr>
          <w:rFonts w:eastAsia="Calibri"/>
          <w:color w:val="000000"/>
          <w:sz w:val="26"/>
          <w:szCs w:val="26"/>
          <w:lang w:eastAsia="en-US"/>
        </w:rPr>
      </w:pPr>
      <w:r w:rsidRPr="000B66B2">
        <w:rPr>
          <w:rFonts w:eastAsia="Calibri"/>
          <w:color w:val="000000"/>
          <w:sz w:val="26"/>
          <w:szCs w:val="26"/>
          <w:lang w:eastAsia="en-US"/>
        </w:rPr>
        <w:t>- предоставление неполного пакета документов, указанных в пункте 3.3 раздела 3 настоящего положения;</w:t>
      </w:r>
    </w:p>
    <w:p w:rsidR="00D23B91" w:rsidRPr="000B66B2" w:rsidRDefault="00D23B91" w:rsidP="000B66B2">
      <w:pPr>
        <w:widowControl w:val="0"/>
        <w:autoSpaceDE w:val="0"/>
        <w:autoSpaceDN w:val="0"/>
        <w:adjustRightInd w:val="0"/>
        <w:ind w:firstLine="709"/>
        <w:jc w:val="both"/>
        <w:rPr>
          <w:rFonts w:eastAsia="Calibri"/>
          <w:color w:val="000000"/>
          <w:sz w:val="26"/>
          <w:szCs w:val="26"/>
          <w:lang w:eastAsia="en-US"/>
        </w:rPr>
      </w:pPr>
      <w:r w:rsidRPr="000B66B2">
        <w:rPr>
          <w:rFonts w:eastAsia="Calibri"/>
          <w:color w:val="000000"/>
          <w:sz w:val="26"/>
          <w:szCs w:val="26"/>
          <w:lang w:eastAsia="en-US"/>
        </w:rPr>
        <w:t>- несоблюдение требований пунктов 2.1-2.2 раздела 2 настоящего Положения.</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color w:val="000000"/>
          <w:sz w:val="26"/>
          <w:szCs w:val="26"/>
        </w:rPr>
        <w:t>В случае принятия Главой Солецкого муниципального округа решения об отказе в удовлетворении ходатайства, документы возвращаются инициатору поощрения в течение 15 календарных дней со дня принятия данного решения.</w:t>
      </w:r>
    </w:p>
    <w:p w:rsidR="00D23B91" w:rsidRPr="000B66B2" w:rsidRDefault="00D23B91" w:rsidP="000B66B2">
      <w:pPr>
        <w:widowControl w:val="0"/>
        <w:autoSpaceDE w:val="0"/>
        <w:autoSpaceDN w:val="0"/>
        <w:adjustRightInd w:val="0"/>
        <w:ind w:firstLine="709"/>
        <w:jc w:val="both"/>
        <w:rPr>
          <w:rFonts w:eastAsia="Calibri"/>
          <w:color w:val="000000"/>
          <w:sz w:val="26"/>
          <w:szCs w:val="26"/>
          <w:lang w:eastAsia="en-US"/>
        </w:rPr>
      </w:pPr>
      <w:r w:rsidRPr="000B66B2">
        <w:rPr>
          <w:color w:val="000000"/>
          <w:sz w:val="26"/>
          <w:szCs w:val="26"/>
        </w:rPr>
        <w:t xml:space="preserve">3.8. </w:t>
      </w:r>
      <w:proofErr w:type="gramStart"/>
      <w:r w:rsidRPr="000B66B2">
        <w:rPr>
          <w:color w:val="000000"/>
          <w:sz w:val="26"/>
          <w:szCs w:val="26"/>
        </w:rPr>
        <w:t xml:space="preserve">В случае соответствия документов перечню, указанному в </w:t>
      </w:r>
      <w:hyperlink w:anchor="Par58" w:history="1">
        <w:r w:rsidRPr="000B66B2">
          <w:rPr>
            <w:color w:val="000000"/>
            <w:sz w:val="26"/>
            <w:szCs w:val="26"/>
          </w:rPr>
          <w:t>пункте</w:t>
        </w:r>
      </w:hyperlink>
      <w:r w:rsidRPr="000B66B2">
        <w:rPr>
          <w:color w:val="000000"/>
          <w:sz w:val="26"/>
          <w:szCs w:val="26"/>
        </w:rPr>
        <w:t xml:space="preserve"> 3.3 раздела 3 настоящего Положения, и соблюдения требований пунктов </w:t>
      </w:r>
      <w:hyperlink w:anchor="Par45" w:history="1">
        <w:r w:rsidRPr="000B66B2">
          <w:rPr>
            <w:color w:val="000000"/>
            <w:sz w:val="26"/>
            <w:szCs w:val="26"/>
          </w:rPr>
          <w:t>2.1</w:t>
        </w:r>
      </w:hyperlink>
      <w:r w:rsidRPr="000B66B2">
        <w:rPr>
          <w:color w:val="000000"/>
          <w:sz w:val="26"/>
          <w:szCs w:val="26"/>
        </w:rPr>
        <w:t xml:space="preserve">, </w:t>
      </w:r>
      <w:hyperlink w:anchor="Par49" w:history="1">
        <w:r w:rsidRPr="000B66B2">
          <w:rPr>
            <w:color w:val="000000"/>
            <w:sz w:val="26"/>
            <w:szCs w:val="26"/>
          </w:rPr>
          <w:t>2.2</w:t>
        </w:r>
      </w:hyperlink>
      <w:r w:rsidRPr="000B66B2">
        <w:rPr>
          <w:color w:val="000000"/>
          <w:sz w:val="26"/>
          <w:szCs w:val="26"/>
        </w:rPr>
        <w:t xml:space="preserve"> раздела 2 настоящего Положения управление делами Администрации муниципального округа не позднее 15 календарных дней со дня принятия решения о награждении </w:t>
      </w:r>
      <w:r w:rsidRPr="000B66B2">
        <w:rPr>
          <w:rFonts w:eastAsia="Calibri"/>
          <w:color w:val="000000"/>
          <w:sz w:val="26"/>
          <w:szCs w:val="26"/>
          <w:lang w:eastAsia="en-US"/>
        </w:rPr>
        <w:t>осуществляет подготовку проекта распоряжения Главы Солецкого муниципального округа о вручении Благодарственного письма (далее - распоряжение).</w:t>
      </w:r>
      <w:proofErr w:type="gramEnd"/>
    </w:p>
    <w:p w:rsidR="00D23B91" w:rsidRPr="000B66B2" w:rsidRDefault="00D23B91" w:rsidP="000B66B2">
      <w:pPr>
        <w:widowControl w:val="0"/>
        <w:autoSpaceDE w:val="0"/>
        <w:autoSpaceDN w:val="0"/>
        <w:adjustRightInd w:val="0"/>
        <w:ind w:firstLine="709"/>
        <w:jc w:val="both"/>
        <w:rPr>
          <w:color w:val="000000"/>
          <w:sz w:val="26"/>
          <w:szCs w:val="26"/>
        </w:rPr>
      </w:pPr>
    </w:p>
    <w:p w:rsidR="00D23B91" w:rsidRPr="000B66B2" w:rsidRDefault="00D23B91" w:rsidP="000B66B2">
      <w:pPr>
        <w:widowControl w:val="0"/>
        <w:autoSpaceDE w:val="0"/>
        <w:autoSpaceDN w:val="0"/>
        <w:adjustRightInd w:val="0"/>
        <w:ind w:firstLine="709"/>
        <w:jc w:val="center"/>
        <w:outlineLvl w:val="1"/>
        <w:rPr>
          <w:sz w:val="26"/>
          <w:szCs w:val="26"/>
        </w:rPr>
      </w:pPr>
      <w:r w:rsidRPr="000B66B2">
        <w:rPr>
          <w:sz w:val="26"/>
          <w:szCs w:val="26"/>
        </w:rPr>
        <w:t>4. Порядок вручения Благодарственного письма</w:t>
      </w:r>
    </w:p>
    <w:p w:rsidR="00D23B91" w:rsidRPr="000B66B2" w:rsidRDefault="00D23B91" w:rsidP="000B66B2">
      <w:pPr>
        <w:widowControl w:val="0"/>
        <w:autoSpaceDE w:val="0"/>
        <w:autoSpaceDN w:val="0"/>
        <w:adjustRightInd w:val="0"/>
        <w:ind w:firstLine="709"/>
        <w:jc w:val="both"/>
        <w:rPr>
          <w:rFonts w:eastAsia="Calibri"/>
          <w:color w:val="000000"/>
          <w:sz w:val="26"/>
          <w:szCs w:val="26"/>
          <w:lang w:eastAsia="en-US"/>
        </w:rPr>
      </w:pPr>
      <w:r w:rsidRPr="000B66B2">
        <w:rPr>
          <w:rFonts w:eastAsia="Calibri"/>
          <w:color w:val="000000"/>
          <w:sz w:val="26"/>
          <w:szCs w:val="26"/>
          <w:lang w:eastAsia="en-US"/>
        </w:rPr>
        <w:t>4.1. Благодарственное письмо оформляется в течение 3 рабочих дней после подписания соответствующего распоряжения.</w:t>
      </w:r>
    </w:p>
    <w:p w:rsidR="00D23B91" w:rsidRPr="000B66B2" w:rsidRDefault="00D23B91" w:rsidP="000B66B2">
      <w:pPr>
        <w:widowControl w:val="0"/>
        <w:autoSpaceDE w:val="0"/>
        <w:autoSpaceDN w:val="0"/>
        <w:adjustRightInd w:val="0"/>
        <w:ind w:firstLine="709"/>
        <w:jc w:val="both"/>
        <w:rPr>
          <w:rFonts w:eastAsia="Calibri"/>
          <w:color w:val="000000"/>
          <w:sz w:val="26"/>
          <w:szCs w:val="26"/>
          <w:lang w:eastAsia="en-US"/>
        </w:rPr>
      </w:pPr>
      <w:r w:rsidRPr="000B66B2">
        <w:rPr>
          <w:rFonts w:eastAsia="Calibri"/>
          <w:color w:val="000000"/>
          <w:sz w:val="26"/>
          <w:szCs w:val="26"/>
          <w:lang w:eastAsia="en-US"/>
        </w:rPr>
        <w:t xml:space="preserve">4.2. Вручение Благодарственного письма производится </w:t>
      </w:r>
      <w:r w:rsidRPr="000B66B2">
        <w:rPr>
          <w:color w:val="000000"/>
          <w:sz w:val="26"/>
          <w:szCs w:val="26"/>
        </w:rPr>
        <w:t xml:space="preserve">Главой Солецкого </w:t>
      </w:r>
      <w:r w:rsidRPr="000B66B2">
        <w:rPr>
          <w:color w:val="000000"/>
          <w:sz w:val="26"/>
          <w:szCs w:val="26"/>
        </w:rPr>
        <w:lastRenderedPageBreak/>
        <w:t>муниципального округа</w:t>
      </w:r>
      <w:r w:rsidRPr="000B66B2">
        <w:rPr>
          <w:rFonts w:eastAsia="Calibri"/>
          <w:color w:val="000000"/>
          <w:sz w:val="26"/>
          <w:szCs w:val="26"/>
          <w:lang w:eastAsia="en-US"/>
        </w:rPr>
        <w:t xml:space="preserve"> либо уполномоченным им лицом в торжественной обстановке в течение 30 календарных дней со дня подписания распоряжения. </w:t>
      </w:r>
    </w:p>
    <w:p w:rsidR="00D23B91" w:rsidRPr="000B66B2" w:rsidRDefault="00D23B91" w:rsidP="000B66B2">
      <w:pPr>
        <w:widowControl w:val="0"/>
        <w:autoSpaceDE w:val="0"/>
        <w:autoSpaceDN w:val="0"/>
        <w:adjustRightInd w:val="0"/>
        <w:ind w:firstLine="709"/>
        <w:jc w:val="both"/>
        <w:rPr>
          <w:color w:val="000000"/>
          <w:sz w:val="26"/>
          <w:szCs w:val="26"/>
        </w:rPr>
      </w:pPr>
      <w:r w:rsidRPr="000B66B2">
        <w:rPr>
          <w:rFonts w:eastAsia="Calibri"/>
          <w:color w:val="000000"/>
          <w:sz w:val="26"/>
          <w:szCs w:val="26"/>
          <w:lang w:eastAsia="en-US"/>
        </w:rPr>
        <w:t xml:space="preserve">4.3. Учет граждан, которым вручено Благодарственное письмо, осуществляет управление делами </w:t>
      </w:r>
      <w:r w:rsidRPr="000B66B2">
        <w:rPr>
          <w:color w:val="000000"/>
          <w:sz w:val="26"/>
          <w:szCs w:val="26"/>
        </w:rPr>
        <w:t xml:space="preserve">Администрации муниципального округа. </w:t>
      </w:r>
    </w:p>
    <w:p w:rsidR="00D23B91" w:rsidRPr="000B66B2" w:rsidRDefault="00D23B91" w:rsidP="000B66B2">
      <w:pPr>
        <w:widowControl w:val="0"/>
        <w:autoSpaceDE w:val="0"/>
        <w:autoSpaceDN w:val="0"/>
        <w:adjustRightInd w:val="0"/>
        <w:ind w:firstLine="709"/>
        <w:jc w:val="both"/>
        <w:rPr>
          <w:rFonts w:eastAsia="Calibri"/>
          <w:color w:val="000000"/>
          <w:sz w:val="26"/>
          <w:szCs w:val="26"/>
          <w:lang w:eastAsia="en-US"/>
        </w:rPr>
      </w:pPr>
      <w:r w:rsidRPr="000B66B2">
        <w:rPr>
          <w:color w:val="000000"/>
          <w:sz w:val="26"/>
          <w:szCs w:val="26"/>
        </w:rPr>
        <w:t xml:space="preserve">4.4. </w:t>
      </w:r>
      <w:r w:rsidRPr="000B66B2">
        <w:rPr>
          <w:rFonts w:eastAsia="Calibri"/>
          <w:color w:val="000000"/>
          <w:sz w:val="26"/>
          <w:szCs w:val="26"/>
          <w:lang w:eastAsia="en-US"/>
        </w:rPr>
        <w:t>Распоряжения</w:t>
      </w:r>
      <w:r w:rsidRPr="000B66B2">
        <w:rPr>
          <w:color w:val="000000"/>
          <w:sz w:val="26"/>
          <w:szCs w:val="26"/>
        </w:rPr>
        <w:t xml:space="preserve"> о награждении Благодарственным письмом подлежит опубликованию в газете «Солецкая газета».</w:t>
      </w:r>
    </w:p>
    <w:p w:rsidR="00D23B91" w:rsidRPr="000B66B2" w:rsidRDefault="00D23B91" w:rsidP="000B66B2">
      <w:pPr>
        <w:ind w:firstLine="709"/>
        <w:jc w:val="both"/>
        <w:rPr>
          <w:color w:val="000000"/>
          <w:sz w:val="26"/>
          <w:szCs w:val="26"/>
        </w:rPr>
      </w:pPr>
      <w:r w:rsidRPr="000B66B2">
        <w:rPr>
          <w:color w:val="000000"/>
          <w:sz w:val="26"/>
          <w:szCs w:val="26"/>
        </w:rPr>
        <w:t xml:space="preserve">        4.5. Гражданам, которым вручено  Благодарственное письмо, производится запись в трудовую книжку в раздел «Сведения о поощрениях». Копия </w:t>
      </w:r>
      <w:r w:rsidRPr="000B66B2">
        <w:rPr>
          <w:rFonts w:eastAsia="Calibri"/>
          <w:color w:val="000000"/>
          <w:sz w:val="26"/>
          <w:szCs w:val="26"/>
          <w:lang w:eastAsia="en-US"/>
        </w:rPr>
        <w:t>распоряжения</w:t>
      </w:r>
      <w:r w:rsidRPr="000B66B2">
        <w:rPr>
          <w:color w:val="000000"/>
          <w:sz w:val="26"/>
          <w:szCs w:val="26"/>
        </w:rPr>
        <w:t xml:space="preserve"> о награждении Благодарственным письмом вкладывается в личное дело.</w:t>
      </w:r>
    </w:p>
    <w:p w:rsidR="00D23B91" w:rsidRPr="000B66B2" w:rsidRDefault="00D23B91" w:rsidP="00D23B91">
      <w:pPr>
        <w:ind w:firstLine="709"/>
        <w:jc w:val="both"/>
        <w:rPr>
          <w:color w:val="000000"/>
          <w:sz w:val="28"/>
          <w:szCs w:val="28"/>
        </w:rPr>
      </w:pPr>
    </w:p>
    <w:p w:rsidR="00D23B91" w:rsidRPr="000B66B2" w:rsidRDefault="00D23B91" w:rsidP="00D23B91">
      <w:pPr>
        <w:ind w:firstLine="709"/>
        <w:jc w:val="both"/>
        <w:rPr>
          <w:color w:val="000000"/>
          <w:sz w:val="28"/>
          <w:szCs w:val="28"/>
        </w:rPr>
      </w:pPr>
    </w:p>
    <w:p w:rsidR="00D23B91" w:rsidRPr="000B66B2" w:rsidRDefault="00D23B91" w:rsidP="00D23B91">
      <w:pPr>
        <w:ind w:firstLine="709"/>
        <w:jc w:val="both"/>
        <w:rPr>
          <w:sz w:val="28"/>
          <w:szCs w:val="28"/>
        </w:rPr>
      </w:pPr>
      <w:r w:rsidRPr="000B66B2">
        <w:rPr>
          <w:sz w:val="28"/>
          <w:szCs w:val="28"/>
        </w:rPr>
        <w:t xml:space="preserve">                                   ______________________________ </w:t>
      </w:r>
    </w:p>
    <w:p w:rsidR="00D23B91" w:rsidRPr="000B66B2" w:rsidRDefault="00D23B91" w:rsidP="00D23B91">
      <w:pPr>
        <w:ind w:firstLine="709"/>
        <w:jc w:val="both"/>
        <w:rPr>
          <w:sz w:val="28"/>
          <w:szCs w:val="28"/>
        </w:rPr>
      </w:pPr>
    </w:p>
    <w:p w:rsidR="00D23B91" w:rsidRPr="000B66B2" w:rsidRDefault="00D23B91" w:rsidP="00D23B91">
      <w:pPr>
        <w:ind w:firstLine="709"/>
        <w:jc w:val="both"/>
        <w:rPr>
          <w:sz w:val="28"/>
          <w:szCs w:val="28"/>
        </w:rPr>
      </w:pPr>
    </w:p>
    <w:p w:rsidR="00D23B91" w:rsidRPr="000B66B2" w:rsidRDefault="00D23B91" w:rsidP="00D23B91">
      <w:pPr>
        <w:ind w:firstLine="709"/>
        <w:jc w:val="both"/>
        <w:rPr>
          <w:sz w:val="28"/>
          <w:szCs w:val="28"/>
        </w:rPr>
      </w:pPr>
    </w:p>
    <w:p w:rsidR="00D23B91" w:rsidRPr="000B66B2" w:rsidRDefault="00D23B91" w:rsidP="00D23B91">
      <w:pPr>
        <w:ind w:firstLine="709"/>
        <w:jc w:val="both"/>
        <w:rPr>
          <w:sz w:val="28"/>
          <w:szCs w:val="28"/>
        </w:rPr>
      </w:pPr>
    </w:p>
    <w:p w:rsidR="00D23B91" w:rsidRPr="000B66B2" w:rsidRDefault="00D23B91" w:rsidP="00D23B91">
      <w:pPr>
        <w:ind w:firstLine="709"/>
        <w:jc w:val="both"/>
        <w:rPr>
          <w:sz w:val="28"/>
          <w:szCs w:val="28"/>
        </w:rPr>
      </w:pPr>
    </w:p>
    <w:p w:rsidR="00D23B91" w:rsidRPr="000B66B2" w:rsidRDefault="00D23B91" w:rsidP="00D23B91">
      <w:pPr>
        <w:ind w:firstLine="709"/>
        <w:jc w:val="both"/>
        <w:rPr>
          <w:sz w:val="28"/>
          <w:szCs w:val="28"/>
        </w:rPr>
      </w:pPr>
    </w:p>
    <w:p w:rsidR="00D23B91" w:rsidRPr="000B66B2" w:rsidRDefault="00D23B91" w:rsidP="00D23B91">
      <w:pPr>
        <w:ind w:firstLine="709"/>
        <w:jc w:val="both"/>
        <w:rPr>
          <w:sz w:val="28"/>
          <w:szCs w:val="28"/>
        </w:rPr>
      </w:pPr>
    </w:p>
    <w:p w:rsidR="00D23B91" w:rsidRDefault="00D23B91"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Default="000B66B2" w:rsidP="00D23B91">
      <w:pPr>
        <w:ind w:firstLine="709"/>
        <w:jc w:val="both"/>
        <w:rPr>
          <w:sz w:val="28"/>
          <w:szCs w:val="28"/>
        </w:rPr>
      </w:pPr>
    </w:p>
    <w:p w:rsidR="000B66B2" w:rsidRPr="000B66B2" w:rsidRDefault="000B66B2" w:rsidP="00D23B91">
      <w:pPr>
        <w:ind w:firstLine="709"/>
        <w:jc w:val="both"/>
        <w:rPr>
          <w:sz w:val="28"/>
          <w:szCs w:val="28"/>
        </w:rPr>
      </w:pPr>
    </w:p>
    <w:p w:rsidR="00D23B91" w:rsidRPr="000B66B2" w:rsidRDefault="00D23B91" w:rsidP="00D23B91">
      <w:pPr>
        <w:ind w:firstLine="709"/>
        <w:jc w:val="both"/>
        <w:rPr>
          <w:sz w:val="28"/>
          <w:szCs w:val="28"/>
        </w:rPr>
      </w:pPr>
    </w:p>
    <w:p w:rsidR="00D23B91" w:rsidRPr="000B66B2" w:rsidRDefault="00D23B91" w:rsidP="00D23B91">
      <w:pPr>
        <w:ind w:firstLine="709"/>
        <w:jc w:val="both"/>
        <w:rPr>
          <w:sz w:val="28"/>
          <w:szCs w:val="28"/>
        </w:rPr>
      </w:pPr>
    </w:p>
    <w:p w:rsidR="000B66B2" w:rsidRPr="000B66B2" w:rsidRDefault="000B66B2" w:rsidP="000B66B2">
      <w:pPr>
        <w:tabs>
          <w:tab w:val="center" w:pos="4677"/>
          <w:tab w:val="right" w:pos="9355"/>
        </w:tabs>
        <w:jc w:val="right"/>
        <w:rPr>
          <w:rFonts w:eastAsia="Calibri"/>
          <w:sz w:val="24"/>
          <w:szCs w:val="28"/>
          <w:lang w:eastAsia="en-US"/>
        </w:rPr>
      </w:pPr>
      <w:r w:rsidRPr="000B66B2">
        <w:rPr>
          <w:rFonts w:eastAsia="Calibri"/>
          <w:sz w:val="24"/>
          <w:szCs w:val="28"/>
          <w:lang w:eastAsia="en-US"/>
        </w:rPr>
        <w:t>Приложение № 1</w:t>
      </w:r>
    </w:p>
    <w:p w:rsidR="000B66B2" w:rsidRPr="000B66B2" w:rsidRDefault="000B66B2" w:rsidP="000B66B2">
      <w:pPr>
        <w:tabs>
          <w:tab w:val="center" w:pos="4677"/>
          <w:tab w:val="right" w:pos="9355"/>
        </w:tabs>
        <w:jc w:val="right"/>
        <w:rPr>
          <w:sz w:val="24"/>
          <w:szCs w:val="28"/>
        </w:rPr>
      </w:pPr>
      <w:r w:rsidRPr="000B66B2">
        <w:rPr>
          <w:sz w:val="24"/>
          <w:szCs w:val="28"/>
        </w:rPr>
        <w:t xml:space="preserve"> </w:t>
      </w:r>
      <w:r w:rsidRPr="000B66B2">
        <w:rPr>
          <w:sz w:val="24"/>
          <w:szCs w:val="28"/>
        </w:rPr>
        <w:t>к Положению о Благодарственном письме</w:t>
      </w:r>
    </w:p>
    <w:p w:rsidR="00D23B91" w:rsidRPr="000B66B2" w:rsidRDefault="000B66B2" w:rsidP="000B66B2">
      <w:pPr>
        <w:tabs>
          <w:tab w:val="center" w:pos="4677"/>
          <w:tab w:val="right" w:pos="9355"/>
        </w:tabs>
        <w:jc w:val="right"/>
        <w:rPr>
          <w:sz w:val="28"/>
          <w:szCs w:val="28"/>
        </w:rPr>
      </w:pPr>
      <w:r w:rsidRPr="000B66B2">
        <w:rPr>
          <w:sz w:val="24"/>
          <w:szCs w:val="28"/>
        </w:rPr>
        <w:t xml:space="preserve"> Главы Солецкого</w:t>
      </w:r>
      <w:r>
        <w:rPr>
          <w:sz w:val="24"/>
          <w:szCs w:val="28"/>
        </w:rPr>
        <w:t xml:space="preserve"> </w:t>
      </w:r>
      <w:r w:rsidRPr="000B66B2">
        <w:rPr>
          <w:sz w:val="24"/>
          <w:szCs w:val="28"/>
        </w:rPr>
        <w:t>муниципального округа</w:t>
      </w:r>
    </w:p>
    <w:p w:rsidR="00D23B91" w:rsidRPr="000B66B2" w:rsidRDefault="00D23B91" w:rsidP="00D23B91">
      <w:pPr>
        <w:widowControl w:val="0"/>
        <w:tabs>
          <w:tab w:val="left" w:pos="709"/>
        </w:tabs>
        <w:autoSpaceDE w:val="0"/>
        <w:autoSpaceDN w:val="0"/>
        <w:adjustRightInd w:val="0"/>
        <w:spacing w:after="120"/>
        <w:ind w:left="720"/>
        <w:jc w:val="center"/>
        <w:rPr>
          <w:rFonts w:eastAsia="Calibri"/>
          <w:b/>
          <w:sz w:val="28"/>
          <w:szCs w:val="28"/>
        </w:rPr>
      </w:pPr>
    </w:p>
    <w:p w:rsidR="00D23B91" w:rsidRPr="000B66B2" w:rsidRDefault="00D23B91" w:rsidP="00D23B91">
      <w:pPr>
        <w:widowControl w:val="0"/>
        <w:tabs>
          <w:tab w:val="left" w:pos="709"/>
        </w:tabs>
        <w:autoSpaceDE w:val="0"/>
        <w:autoSpaceDN w:val="0"/>
        <w:adjustRightInd w:val="0"/>
        <w:spacing w:before="120" w:line="240" w:lineRule="exact"/>
        <w:jc w:val="center"/>
        <w:rPr>
          <w:rFonts w:eastAsia="Calibri"/>
          <w:b/>
          <w:sz w:val="28"/>
          <w:szCs w:val="28"/>
        </w:rPr>
      </w:pPr>
      <w:r w:rsidRPr="000B66B2">
        <w:rPr>
          <w:rFonts w:eastAsia="Calibri"/>
          <w:b/>
          <w:sz w:val="28"/>
          <w:szCs w:val="28"/>
        </w:rPr>
        <w:t>ХОДАТАЙСТВО</w:t>
      </w:r>
    </w:p>
    <w:p w:rsidR="00D23B91" w:rsidRPr="000B66B2" w:rsidRDefault="00D23B91" w:rsidP="00D23B91">
      <w:pPr>
        <w:widowControl w:val="0"/>
        <w:tabs>
          <w:tab w:val="left" w:pos="709"/>
        </w:tabs>
        <w:autoSpaceDE w:val="0"/>
        <w:autoSpaceDN w:val="0"/>
        <w:adjustRightInd w:val="0"/>
        <w:spacing w:before="120" w:line="240" w:lineRule="exact"/>
        <w:jc w:val="center"/>
        <w:rPr>
          <w:rFonts w:eastAsia="Calibri"/>
          <w:sz w:val="28"/>
          <w:szCs w:val="28"/>
        </w:rPr>
      </w:pPr>
      <w:r w:rsidRPr="000B66B2">
        <w:rPr>
          <w:rFonts w:eastAsia="Calibri"/>
          <w:sz w:val="28"/>
          <w:szCs w:val="28"/>
        </w:rPr>
        <w:t>о награждении Благодарственным письмом Главы</w:t>
      </w:r>
    </w:p>
    <w:p w:rsidR="00D23B91" w:rsidRPr="000B66B2" w:rsidRDefault="00D23B91" w:rsidP="00D23B91">
      <w:pPr>
        <w:widowControl w:val="0"/>
        <w:tabs>
          <w:tab w:val="left" w:pos="709"/>
        </w:tabs>
        <w:autoSpaceDE w:val="0"/>
        <w:autoSpaceDN w:val="0"/>
        <w:adjustRightInd w:val="0"/>
        <w:spacing w:before="120" w:line="240" w:lineRule="exact"/>
        <w:jc w:val="center"/>
        <w:rPr>
          <w:rFonts w:eastAsia="Calibri"/>
          <w:sz w:val="28"/>
          <w:szCs w:val="28"/>
        </w:rPr>
      </w:pPr>
      <w:r w:rsidRPr="000B66B2">
        <w:rPr>
          <w:rFonts w:eastAsia="Calibri"/>
          <w:sz w:val="28"/>
          <w:szCs w:val="28"/>
        </w:rPr>
        <w:t xml:space="preserve"> Солецкого муниципального округа *</w:t>
      </w:r>
    </w:p>
    <w:p w:rsidR="00D23B91" w:rsidRPr="00FD77A6" w:rsidRDefault="00D23B91" w:rsidP="00D23B91">
      <w:pPr>
        <w:widowControl w:val="0"/>
        <w:tabs>
          <w:tab w:val="left" w:pos="4485"/>
        </w:tabs>
        <w:autoSpaceDE w:val="0"/>
        <w:autoSpaceDN w:val="0"/>
        <w:adjustRightInd w:val="0"/>
        <w:rPr>
          <w:rFonts w:eastAsia="Calibri"/>
          <w:szCs w:val="28"/>
        </w:rPr>
      </w:pPr>
    </w:p>
    <w:tbl>
      <w:tblPr>
        <w:tblW w:w="0" w:type="auto"/>
        <w:tblInd w:w="5254" w:type="dxa"/>
        <w:tblLook w:val="00A0" w:firstRow="1" w:lastRow="0" w:firstColumn="1" w:lastColumn="0" w:noHBand="0" w:noVBand="0"/>
      </w:tblPr>
      <w:tblGrid>
        <w:gridCol w:w="3942"/>
      </w:tblGrid>
      <w:tr w:rsidR="00D23B91" w:rsidRPr="00FD77A6" w:rsidTr="00515FC8">
        <w:tc>
          <w:tcPr>
            <w:tcW w:w="3942" w:type="dxa"/>
            <w:tcBorders>
              <w:bottom w:val="single" w:sz="4" w:space="0" w:color="auto"/>
            </w:tcBorders>
          </w:tcPr>
          <w:p w:rsidR="00D23B91" w:rsidRPr="00FD77A6" w:rsidRDefault="00D23B91" w:rsidP="00515FC8">
            <w:pPr>
              <w:widowControl w:val="0"/>
              <w:tabs>
                <w:tab w:val="left" w:pos="4485"/>
              </w:tabs>
              <w:autoSpaceDE w:val="0"/>
              <w:autoSpaceDN w:val="0"/>
              <w:adjustRightInd w:val="0"/>
              <w:rPr>
                <w:rFonts w:eastAsia="Calibri"/>
                <w:szCs w:val="28"/>
              </w:rPr>
            </w:pPr>
          </w:p>
        </w:tc>
      </w:tr>
      <w:tr w:rsidR="00D23B91" w:rsidRPr="00FD77A6" w:rsidTr="00515FC8">
        <w:tc>
          <w:tcPr>
            <w:tcW w:w="3942" w:type="dxa"/>
            <w:tcBorders>
              <w:top w:val="single" w:sz="4" w:space="0" w:color="auto"/>
            </w:tcBorders>
          </w:tcPr>
          <w:p w:rsidR="00D23B91" w:rsidRPr="00FD77A6" w:rsidRDefault="00D23B91" w:rsidP="00515FC8">
            <w:pPr>
              <w:widowControl w:val="0"/>
              <w:tabs>
                <w:tab w:val="left" w:pos="4485"/>
              </w:tabs>
              <w:autoSpaceDE w:val="0"/>
              <w:autoSpaceDN w:val="0"/>
              <w:adjustRightInd w:val="0"/>
              <w:spacing w:line="240" w:lineRule="exact"/>
              <w:jc w:val="center"/>
              <w:rPr>
                <w:rFonts w:eastAsia="Calibri"/>
                <w:spacing w:val="-12"/>
                <w:sz w:val="24"/>
                <w:szCs w:val="24"/>
              </w:rPr>
            </w:pPr>
            <w:r w:rsidRPr="00FD77A6">
              <w:rPr>
                <w:rFonts w:eastAsia="Calibri"/>
                <w:spacing w:val="-12"/>
                <w:sz w:val="24"/>
                <w:szCs w:val="24"/>
              </w:rPr>
              <w:t xml:space="preserve">Главе Солецкого  </w:t>
            </w:r>
          </w:p>
          <w:p w:rsidR="00D23B91" w:rsidRPr="00FD77A6" w:rsidRDefault="00D23B91" w:rsidP="00515FC8">
            <w:pPr>
              <w:widowControl w:val="0"/>
              <w:tabs>
                <w:tab w:val="left" w:pos="4485"/>
              </w:tabs>
              <w:autoSpaceDE w:val="0"/>
              <w:autoSpaceDN w:val="0"/>
              <w:adjustRightInd w:val="0"/>
              <w:spacing w:line="240" w:lineRule="exact"/>
              <w:jc w:val="center"/>
              <w:rPr>
                <w:rFonts w:eastAsia="Calibri"/>
                <w:spacing w:val="-12"/>
                <w:sz w:val="24"/>
                <w:szCs w:val="24"/>
              </w:rPr>
            </w:pPr>
            <w:r w:rsidRPr="00FD77A6">
              <w:rPr>
                <w:rFonts w:eastAsia="Calibri"/>
                <w:spacing w:val="-12"/>
                <w:sz w:val="24"/>
                <w:szCs w:val="24"/>
              </w:rPr>
              <w:t xml:space="preserve">муниципального </w:t>
            </w:r>
            <w:r>
              <w:rPr>
                <w:rFonts w:eastAsia="Calibri"/>
                <w:spacing w:val="-12"/>
                <w:sz w:val="24"/>
                <w:szCs w:val="24"/>
              </w:rPr>
              <w:t>округа</w:t>
            </w:r>
          </w:p>
        </w:tc>
      </w:tr>
    </w:tbl>
    <w:p w:rsidR="00D23B91" w:rsidRPr="00FD77A6" w:rsidRDefault="00D23B91" w:rsidP="00D23B91">
      <w:pPr>
        <w:widowControl w:val="0"/>
        <w:tabs>
          <w:tab w:val="left" w:pos="4485"/>
        </w:tabs>
        <w:autoSpaceDE w:val="0"/>
        <w:autoSpaceDN w:val="0"/>
        <w:adjustRightInd w:val="0"/>
        <w:rPr>
          <w:rFonts w:eastAsia="Calibri"/>
          <w:szCs w:val="28"/>
        </w:rPr>
      </w:pPr>
    </w:p>
    <w:p w:rsidR="00D23B91" w:rsidRPr="00FD77A6" w:rsidRDefault="00D23B91" w:rsidP="00D23B91">
      <w:pPr>
        <w:widowControl w:val="0"/>
        <w:tabs>
          <w:tab w:val="left" w:pos="709"/>
        </w:tabs>
        <w:autoSpaceDE w:val="0"/>
        <w:autoSpaceDN w:val="0"/>
        <w:adjustRightInd w:val="0"/>
        <w:jc w:val="both"/>
        <w:rPr>
          <w:rFonts w:eastAsia="Calibri"/>
          <w:szCs w:val="28"/>
        </w:rPr>
      </w:pPr>
      <w:r w:rsidRPr="00FD77A6">
        <w:rPr>
          <w:rFonts w:eastAsia="Calibri"/>
          <w:szCs w:val="28"/>
        </w:rPr>
        <w:tab/>
        <w:t xml:space="preserve">Прошу поддержать ходатайство о награждении </w:t>
      </w:r>
      <w:proofErr w:type="gramStart"/>
      <w:r w:rsidRPr="00FD77A6">
        <w:rPr>
          <w:rFonts w:eastAsia="Calibri"/>
          <w:szCs w:val="28"/>
        </w:rPr>
        <w:t>Благодарственным</w:t>
      </w:r>
      <w:proofErr w:type="gramEnd"/>
      <w:r w:rsidRPr="00FD77A6">
        <w:rPr>
          <w:rFonts w:eastAsia="Calibri"/>
          <w:szCs w:val="28"/>
        </w:rPr>
        <w:t xml:space="preserve"> письмо Главы Солецкого муниципального </w:t>
      </w:r>
      <w:r>
        <w:rPr>
          <w:rFonts w:eastAsia="Calibri"/>
          <w:szCs w:val="28"/>
        </w:rPr>
        <w:t>округа</w:t>
      </w:r>
      <w:r w:rsidRPr="00FD77A6">
        <w:rPr>
          <w:rFonts w:eastAsia="Calibri"/>
          <w:szCs w:val="28"/>
        </w:rPr>
        <w:t>_____________________</w:t>
      </w:r>
    </w:p>
    <w:p w:rsidR="00D23B91" w:rsidRPr="00FD77A6" w:rsidRDefault="00D23B91" w:rsidP="00D23B91">
      <w:pPr>
        <w:widowControl w:val="0"/>
        <w:tabs>
          <w:tab w:val="left" w:pos="709"/>
        </w:tabs>
        <w:autoSpaceDE w:val="0"/>
        <w:autoSpaceDN w:val="0"/>
        <w:adjustRightInd w:val="0"/>
        <w:ind w:left="720" w:hanging="720"/>
        <w:rPr>
          <w:rFonts w:eastAsia="Calibri"/>
          <w:szCs w:val="28"/>
        </w:rPr>
      </w:pPr>
      <w:r w:rsidRPr="00FD77A6">
        <w:rPr>
          <w:rFonts w:eastAsia="Calibri"/>
          <w:szCs w:val="28"/>
        </w:rPr>
        <w:t>__________________________________________________________________</w:t>
      </w:r>
    </w:p>
    <w:p w:rsidR="00D23B91" w:rsidRPr="00FD77A6" w:rsidRDefault="00D23B91" w:rsidP="00D23B91">
      <w:pPr>
        <w:widowControl w:val="0"/>
        <w:tabs>
          <w:tab w:val="left" w:pos="709"/>
        </w:tabs>
        <w:autoSpaceDE w:val="0"/>
        <w:autoSpaceDN w:val="0"/>
        <w:adjustRightInd w:val="0"/>
        <w:spacing w:line="240" w:lineRule="exact"/>
        <w:rPr>
          <w:rFonts w:eastAsia="Calibri"/>
          <w:sz w:val="24"/>
          <w:szCs w:val="24"/>
        </w:rPr>
      </w:pPr>
      <w:r w:rsidRPr="00FD77A6">
        <w:rPr>
          <w:rFonts w:eastAsia="Calibri"/>
        </w:rPr>
        <w:tab/>
      </w:r>
      <w:proofErr w:type="gramStart"/>
      <w:r w:rsidRPr="00FD77A6">
        <w:rPr>
          <w:rFonts w:eastAsia="Calibri"/>
        </w:rPr>
        <w:t>(</w:t>
      </w:r>
      <w:r w:rsidRPr="00FD77A6">
        <w:rPr>
          <w:rFonts w:eastAsia="Calibri"/>
          <w:sz w:val="24"/>
          <w:szCs w:val="24"/>
        </w:rPr>
        <w:t xml:space="preserve">Ф.И.О. гражданина, представляемого к награждению, место работы (службы), </w:t>
      </w:r>
      <w:proofErr w:type="gramEnd"/>
    </w:p>
    <w:p w:rsidR="00D23B91" w:rsidRPr="00FD77A6" w:rsidRDefault="00D23B91" w:rsidP="00D23B91">
      <w:pPr>
        <w:widowControl w:val="0"/>
        <w:tabs>
          <w:tab w:val="left" w:pos="709"/>
        </w:tabs>
        <w:autoSpaceDE w:val="0"/>
        <w:autoSpaceDN w:val="0"/>
        <w:adjustRightInd w:val="0"/>
        <w:spacing w:line="280" w:lineRule="atLeast"/>
        <w:rPr>
          <w:rFonts w:eastAsia="Calibri"/>
          <w:sz w:val="24"/>
          <w:szCs w:val="24"/>
        </w:rPr>
      </w:pPr>
      <w:r w:rsidRPr="00FD77A6">
        <w:rPr>
          <w:rFonts w:eastAsia="Calibri"/>
          <w:sz w:val="24"/>
          <w:szCs w:val="24"/>
        </w:rPr>
        <w:t>_____________________________________________________________________________</w:t>
      </w:r>
    </w:p>
    <w:p w:rsidR="00D23B91" w:rsidRPr="00FD77A6" w:rsidRDefault="00D23B91" w:rsidP="00D23B91">
      <w:pPr>
        <w:widowControl w:val="0"/>
        <w:tabs>
          <w:tab w:val="left" w:pos="709"/>
        </w:tabs>
        <w:autoSpaceDE w:val="0"/>
        <w:autoSpaceDN w:val="0"/>
        <w:adjustRightInd w:val="0"/>
        <w:spacing w:line="240" w:lineRule="exact"/>
        <w:ind w:left="720"/>
        <w:jc w:val="center"/>
        <w:rPr>
          <w:rFonts w:eastAsia="Calibri"/>
          <w:sz w:val="24"/>
          <w:szCs w:val="24"/>
        </w:rPr>
      </w:pPr>
      <w:r w:rsidRPr="00FD77A6">
        <w:rPr>
          <w:rFonts w:eastAsia="Calibri"/>
          <w:sz w:val="24"/>
          <w:szCs w:val="24"/>
        </w:rPr>
        <w:t>занимаемая должность или сфера, в которой ведется предпринимательская деятельность, полное наименование организации, общественного объединения, органа местного самоуправления, органа государственной власти, государственного органа)</w:t>
      </w:r>
    </w:p>
    <w:p w:rsidR="00D23B91" w:rsidRPr="00FD77A6" w:rsidRDefault="00D23B91" w:rsidP="00D23B91">
      <w:pPr>
        <w:widowControl w:val="0"/>
        <w:tabs>
          <w:tab w:val="left" w:pos="709"/>
        </w:tabs>
        <w:autoSpaceDE w:val="0"/>
        <w:autoSpaceDN w:val="0"/>
        <w:adjustRightInd w:val="0"/>
        <w:ind w:left="720" w:hanging="720"/>
        <w:jc w:val="both"/>
        <w:rPr>
          <w:rFonts w:eastAsia="Calibri"/>
          <w:sz w:val="24"/>
          <w:szCs w:val="24"/>
        </w:rPr>
      </w:pPr>
      <w:proofErr w:type="gramStart"/>
      <w:r w:rsidRPr="00FD77A6">
        <w:rPr>
          <w:rFonts w:eastAsia="Calibri"/>
          <w:szCs w:val="28"/>
        </w:rPr>
        <w:t>за ________________________________________________________________</w:t>
      </w:r>
      <w:r w:rsidRPr="00FD77A6">
        <w:rPr>
          <w:rFonts w:eastAsia="Calibri"/>
        </w:rPr>
        <w:t xml:space="preserve"> </w:t>
      </w:r>
      <w:r w:rsidRPr="00FD77A6">
        <w:rPr>
          <w:rFonts w:eastAsia="Calibri"/>
          <w:sz w:val="24"/>
          <w:szCs w:val="24"/>
        </w:rPr>
        <w:t xml:space="preserve">(указываются заслуги и достижения в отраслях (сферах), перечисленных в пункте </w:t>
      </w:r>
      <w:proofErr w:type="gramEnd"/>
    </w:p>
    <w:p w:rsidR="00D23B91" w:rsidRPr="00FD77A6" w:rsidRDefault="00D23B91" w:rsidP="00D23B91">
      <w:pPr>
        <w:widowControl w:val="0"/>
        <w:tabs>
          <w:tab w:val="left" w:pos="709"/>
        </w:tabs>
        <w:autoSpaceDE w:val="0"/>
        <w:autoSpaceDN w:val="0"/>
        <w:adjustRightInd w:val="0"/>
        <w:rPr>
          <w:rFonts w:eastAsia="Calibri"/>
          <w:sz w:val="24"/>
          <w:szCs w:val="24"/>
        </w:rPr>
      </w:pPr>
      <w:r w:rsidRPr="00FD77A6">
        <w:rPr>
          <w:rFonts w:eastAsia="Calibri"/>
          <w:sz w:val="24"/>
          <w:szCs w:val="24"/>
        </w:rPr>
        <w:t>_____________________________________________________________________________</w:t>
      </w:r>
    </w:p>
    <w:p w:rsidR="00D23B91" w:rsidRPr="00FD77A6" w:rsidRDefault="00D23B91" w:rsidP="00D23B91">
      <w:pPr>
        <w:widowControl w:val="0"/>
        <w:tabs>
          <w:tab w:val="left" w:pos="709"/>
        </w:tabs>
        <w:autoSpaceDE w:val="0"/>
        <w:autoSpaceDN w:val="0"/>
        <w:adjustRightInd w:val="0"/>
        <w:ind w:left="720" w:hanging="720"/>
        <w:jc w:val="both"/>
        <w:rPr>
          <w:rFonts w:eastAsia="Calibri"/>
          <w:sz w:val="24"/>
          <w:szCs w:val="24"/>
        </w:rPr>
      </w:pPr>
      <w:proofErr w:type="gramStart"/>
      <w:r w:rsidRPr="00FD77A6">
        <w:rPr>
          <w:rFonts w:eastAsia="Calibri"/>
          <w:sz w:val="24"/>
          <w:szCs w:val="24"/>
        </w:rPr>
        <w:t xml:space="preserve">1.1. раздела 1 Положения о Благодарственном письме Главы Солецкого муниципального </w:t>
      </w:r>
      <w:r>
        <w:rPr>
          <w:rFonts w:eastAsia="Calibri"/>
          <w:sz w:val="24"/>
          <w:szCs w:val="24"/>
        </w:rPr>
        <w:t>округа</w:t>
      </w:r>
      <w:r w:rsidRPr="00FD77A6">
        <w:rPr>
          <w:rFonts w:eastAsia="Calibri"/>
          <w:sz w:val="24"/>
          <w:szCs w:val="24"/>
        </w:rPr>
        <w:t>)</w:t>
      </w:r>
      <w:proofErr w:type="gramEnd"/>
    </w:p>
    <w:p w:rsidR="00D23B91" w:rsidRPr="00FD77A6" w:rsidRDefault="00D23B91" w:rsidP="00D23B91">
      <w:pPr>
        <w:widowControl w:val="0"/>
        <w:tabs>
          <w:tab w:val="left" w:pos="709"/>
        </w:tabs>
        <w:autoSpaceDE w:val="0"/>
        <w:autoSpaceDN w:val="0"/>
        <w:adjustRightInd w:val="0"/>
        <w:ind w:left="720"/>
        <w:rPr>
          <w:rFonts w:eastAsia="Calibri"/>
          <w:sz w:val="24"/>
          <w:szCs w:val="24"/>
        </w:rPr>
      </w:pPr>
    </w:p>
    <w:tbl>
      <w:tblPr>
        <w:tblW w:w="0" w:type="auto"/>
        <w:tblLook w:val="00A0" w:firstRow="1" w:lastRow="0" w:firstColumn="1" w:lastColumn="0" w:noHBand="0" w:noVBand="0"/>
      </w:tblPr>
      <w:tblGrid>
        <w:gridCol w:w="2127"/>
        <w:gridCol w:w="426"/>
        <w:gridCol w:w="6909"/>
      </w:tblGrid>
      <w:tr w:rsidR="00D23B91" w:rsidRPr="00FD77A6" w:rsidTr="00515FC8">
        <w:tc>
          <w:tcPr>
            <w:tcW w:w="2127" w:type="dxa"/>
          </w:tcPr>
          <w:p w:rsidR="00D23B91" w:rsidRPr="00FD77A6" w:rsidRDefault="00D23B91" w:rsidP="00515FC8">
            <w:pPr>
              <w:widowControl w:val="0"/>
              <w:tabs>
                <w:tab w:val="left" w:pos="709"/>
              </w:tabs>
              <w:autoSpaceDE w:val="0"/>
              <w:autoSpaceDN w:val="0"/>
              <w:adjustRightInd w:val="0"/>
              <w:spacing w:line="360" w:lineRule="atLeast"/>
              <w:ind w:left="-57"/>
              <w:rPr>
                <w:rFonts w:eastAsia="Calibri"/>
                <w:szCs w:val="28"/>
              </w:rPr>
            </w:pPr>
            <w:r w:rsidRPr="00FD77A6">
              <w:rPr>
                <w:rFonts w:eastAsia="Calibri"/>
                <w:szCs w:val="28"/>
              </w:rPr>
              <w:t>Приложение**:</w:t>
            </w:r>
          </w:p>
        </w:tc>
        <w:tc>
          <w:tcPr>
            <w:tcW w:w="426" w:type="dxa"/>
          </w:tcPr>
          <w:p w:rsidR="00D23B91" w:rsidRPr="00FD77A6" w:rsidRDefault="00D23B91" w:rsidP="00515FC8">
            <w:pPr>
              <w:widowControl w:val="0"/>
              <w:tabs>
                <w:tab w:val="left" w:pos="709"/>
              </w:tabs>
              <w:autoSpaceDE w:val="0"/>
              <w:autoSpaceDN w:val="0"/>
              <w:adjustRightInd w:val="0"/>
              <w:spacing w:line="360" w:lineRule="atLeast"/>
              <w:jc w:val="both"/>
              <w:rPr>
                <w:rFonts w:eastAsia="Calibri"/>
                <w:szCs w:val="28"/>
              </w:rPr>
            </w:pPr>
            <w:r w:rsidRPr="00FD77A6">
              <w:rPr>
                <w:rFonts w:eastAsia="Calibri"/>
                <w:szCs w:val="28"/>
              </w:rPr>
              <w:t>1.</w:t>
            </w:r>
          </w:p>
        </w:tc>
        <w:tc>
          <w:tcPr>
            <w:tcW w:w="6909" w:type="dxa"/>
            <w:tcBorders>
              <w:bottom w:val="single" w:sz="4" w:space="0" w:color="auto"/>
            </w:tcBorders>
          </w:tcPr>
          <w:p w:rsidR="00D23B91" w:rsidRPr="00FD77A6" w:rsidRDefault="00D23B91" w:rsidP="00515FC8">
            <w:pPr>
              <w:widowControl w:val="0"/>
              <w:tabs>
                <w:tab w:val="left" w:pos="709"/>
              </w:tabs>
              <w:autoSpaceDE w:val="0"/>
              <w:autoSpaceDN w:val="0"/>
              <w:adjustRightInd w:val="0"/>
              <w:spacing w:line="360" w:lineRule="atLeast"/>
              <w:jc w:val="both"/>
              <w:rPr>
                <w:rFonts w:eastAsia="Calibri"/>
                <w:szCs w:val="28"/>
              </w:rPr>
            </w:pPr>
          </w:p>
        </w:tc>
      </w:tr>
      <w:tr w:rsidR="00D23B91" w:rsidRPr="00FD77A6" w:rsidTr="00515FC8">
        <w:tc>
          <w:tcPr>
            <w:tcW w:w="2127" w:type="dxa"/>
          </w:tcPr>
          <w:p w:rsidR="00D23B91" w:rsidRPr="00FD77A6" w:rsidRDefault="00D23B91" w:rsidP="00515FC8">
            <w:pPr>
              <w:widowControl w:val="0"/>
              <w:tabs>
                <w:tab w:val="left" w:pos="709"/>
              </w:tabs>
              <w:autoSpaceDE w:val="0"/>
              <w:autoSpaceDN w:val="0"/>
              <w:adjustRightInd w:val="0"/>
              <w:spacing w:line="360" w:lineRule="atLeast"/>
              <w:jc w:val="both"/>
              <w:rPr>
                <w:rFonts w:eastAsia="Calibri"/>
                <w:szCs w:val="28"/>
              </w:rPr>
            </w:pPr>
          </w:p>
        </w:tc>
        <w:tc>
          <w:tcPr>
            <w:tcW w:w="426" w:type="dxa"/>
          </w:tcPr>
          <w:p w:rsidR="00D23B91" w:rsidRPr="00FD77A6" w:rsidRDefault="00D23B91" w:rsidP="00515FC8">
            <w:pPr>
              <w:widowControl w:val="0"/>
              <w:tabs>
                <w:tab w:val="left" w:pos="709"/>
              </w:tabs>
              <w:autoSpaceDE w:val="0"/>
              <w:autoSpaceDN w:val="0"/>
              <w:adjustRightInd w:val="0"/>
              <w:spacing w:line="360" w:lineRule="atLeast"/>
              <w:jc w:val="both"/>
              <w:rPr>
                <w:rFonts w:eastAsia="Calibri"/>
                <w:szCs w:val="28"/>
              </w:rPr>
            </w:pPr>
            <w:r w:rsidRPr="00FD77A6">
              <w:rPr>
                <w:rFonts w:eastAsia="Calibri"/>
                <w:szCs w:val="28"/>
              </w:rPr>
              <w:t>2.</w:t>
            </w:r>
          </w:p>
        </w:tc>
        <w:tc>
          <w:tcPr>
            <w:tcW w:w="6909" w:type="dxa"/>
            <w:tcBorders>
              <w:top w:val="single" w:sz="4" w:space="0" w:color="auto"/>
              <w:bottom w:val="single" w:sz="4" w:space="0" w:color="auto"/>
            </w:tcBorders>
          </w:tcPr>
          <w:p w:rsidR="00D23B91" w:rsidRPr="00FD77A6" w:rsidRDefault="00D23B91" w:rsidP="00515FC8">
            <w:pPr>
              <w:widowControl w:val="0"/>
              <w:tabs>
                <w:tab w:val="left" w:pos="709"/>
              </w:tabs>
              <w:autoSpaceDE w:val="0"/>
              <w:autoSpaceDN w:val="0"/>
              <w:adjustRightInd w:val="0"/>
              <w:spacing w:line="360" w:lineRule="atLeast"/>
              <w:jc w:val="both"/>
              <w:rPr>
                <w:rFonts w:eastAsia="Calibri"/>
                <w:szCs w:val="28"/>
              </w:rPr>
            </w:pPr>
          </w:p>
        </w:tc>
      </w:tr>
      <w:tr w:rsidR="00D23B91" w:rsidRPr="00FD77A6" w:rsidTr="00515FC8">
        <w:tc>
          <w:tcPr>
            <w:tcW w:w="2127" w:type="dxa"/>
          </w:tcPr>
          <w:p w:rsidR="00D23B91" w:rsidRPr="00FD77A6" w:rsidRDefault="00D23B91" w:rsidP="00515FC8">
            <w:pPr>
              <w:widowControl w:val="0"/>
              <w:tabs>
                <w:tab w:val="left" w:pos="709"/>
              </w:tabs>
              <w:autoSpaceDE w:val="0"/>
              <w:autoSpaceDN w:val="0"/>
              <w:adjustRightInd w:val="0"/>
              <w:spacing w:line="360" w:lineRule="atLeast"/>
              <w:jc w:val="both"/>
              <w:rPr>
                <w:rFonts w:eastAsia="Calibri"/>
                <w:szCs w:val="28"/>
              </w:rPr>
            </w:pPr>
          </w:p>
        </w:tc>
        <w:tc>
          <w:tcPr>
            <w:tcW w:w="426" w:type="dxa"/>
          </w:tcPr>
          <w:p w:rsidR="00D23B91" w:rsidRPr="00FD77A6" w:rsidRDefault="00D23B91" w:rsidP="00515FC8">
            <w:pPr>
              <w:widowControl w:val="0"/>
              <w:tabs>
                <w:tab w:val="left" w:pos="709"/>
              </w:tabs>
              <w:autoSpaceDE w:val="0"/>
              <w:autoSpaceDN w:val="0"/>
              <w:adjustRightInd w:val="0"/>
              <w:spacing w:line="360" w:lineRule="atLeast"/>
              <w:jc w:val="both"/>
              <w:rPr>
                <w:rFonts w:eastAsia="Calibri"/>
                <w:szCs w:val="28"/>
              </w:rPr>
            </w:pPr>
            <w:r w:rsidRPr="00FD77A6">
              <w:rPr>
                <w:rFonts w:eastAsia="Calibri"/>
                <w:szCs w:val="28"/>
              </w:rPr>
              <w:t>3.</w:t>
            </w:r>
          </w:p>
        </w:tc>
        <w:tc>
          <w:tcPr>
            <w:tcW w:w="6909" w:type="dxa"/>
            <w:tcBorders>
              <w:top w:val="single" w:sz="4" w:space="0" w:color="auto"/>
              <w:bottom w:val="single" w:sz="4" w:space="0" w:color="auto"/>
            </w:tcBorders>
          </w:tcPr>
          <w:p w:rsidR="00D23B91" w:rsidRPr="00FD77A6" w:rsidRDefault="00D23B91" w:rsidP="00515FC8">
            <w:pPr>
              <w:widowControl w:val="0"/>
              <w:tabs>
                <w:tab w:val="left" w:pos="709"/>
              </w:tabs>
              <w:autoSpaceDE w:val="0"/>
              <w:autoSpaceDN w:val="0"/>
              <w:adjustRightInd w:val="0"/>
              <w:spacing w:line="360" w:lineRule="atLeast"/>
              <w:jc w:val="both"/>
              <w:rPr>
                <w:rFonts w:eastAsia="Calibri"/>
                <w:szCs w:val="28"/>
              </w:rPr>
            </w:pPr>
          </w:p>
        </w:tc>
      </w:tr>
    </w:tbl>
    <w:p w:rsidR="00D23B91" w:rsidRPr="00FD77A6" w:rsidRDefault="00D23B91" w:rsidP="00D23B91">
      <w:pPr>
        <w:widowControl w:val="0"/>
        <w:tabs>
          <w:tab w:val="left" w:pos="709"/>
        </w:tabs>
        <w:autoSpaceDE w:val="0"/>
        <w:autoSpaceDN w:val="0"/>
        <w:adjustRightInd w:val="0"/>
        <w:spacing w:before="120" w:line="300" w:lineRule="atLeast"/>
        <w:jc w:val="both"/>
        <w:rPr>
          <w:rFonts w:eastAsia="Calibri"/>
          <w:szCs w:val="28"/>
        </w:rPr>
      </w:pPr>
      <w:r w:rsidRPr="00FD77A6">
        <w:rPr>
          <w:rFonts w:eastAsia="Calibri"/>
        </w:rPr>
        <w:t xml:space="preserve">______________________________________________     _________________________ </w:t>
      </w:r>
      <w:r w:rsidRPr="00FD77A6">
        <w:rPr>
          <w:rFonts w:eastAsia="Calibri"/>
          <w:szCs w:val="28"/>
        </w:rPr>
        <w:t>И.О. Фамилия</w:t>
      </w:r>
    </w:p>
    <w:tbl>
      <w:tblPr>
        <w:tblW w:w="0" w:type="auto"/>
        <w:tblLook w:val="00A0" w:firstRow="1" w:lastRow="0" w:firstColumn="1" w:lastColumn="0" w:noHBand="0" w:noVBand="0"/>
      </w:tblPr>
      <w:tblGrid>
        <w:gridCol w:w="4678"/>
        <w:gridCol w:w="2693"/>
      </w:tblGrid>
      <w:tr w:rsidR="00D23B91" w:rsidRPr="00FD77A6" w:rsidTr="00515FC8">
        <w:tc>
          <w:tcPr>
            <w:tcW w:w="4678" w:type="dxa"/>
          </w:tcPr>
          <w:p w:rsidR="00D23B91" w:rsidRPr="00FD77A6" w:rsidRDefault="00D23B91" w:rsidP="00515FC8">
            <w:pPr>
              <w:widowControl w:val="0"/>
              <w:tabs>
                <w:tab w:val="left" w:pos="709"/>
              </w:tabs>
              <w:autoSpaceDE w:val="0"/>
              <w:autoSpaceDN w:val="0"/>
              <w:adjustRightInd w:val="0"/>
              <w:spacing w:line="240" w:lineRule="exact"/>
              <w:rPr>
                <w:rFonts w:eastAsia="Calibri"/>
                <w:spacing w:val="-6"/>
                <w:sz w:val="24"/>
                <w:szCs w:val="24"/>
              </w:rPr>
            </w:pPr>
            <w:proofErr w:type="gramStart"/>
            <w:r w:rsidRPr="00FD77A6">
              <w:rPr>
                <w:rFonts w:eastAsia="Calibri"/>
                <w:spacing w:val="-6"/>
                <w:sz w:val="24"/>
                <w:szCs w:val="24"/>
              </w:rPr>
              <w:t>(руководитель общественного объединения,</w:t>
            </w:r>
            <w:proofErr w:type="gramEnd"/>
          </w:p>
        </w:tc>
        <w:tc>
          <w:tcPr>
            <w:tcW w:w="2693" w:type="dxa"/>
          </w:tcPr>
          <w:p w:rsidR="00D23B91" w:rsidRPr="00FD77A6" w:rsidRDefault="00D23B91" w:rsidP="00515FC8">
            <w:pPr>
              <w:widowControl w:val="0"/>
              <w:tabs>
                <w:tab w:val="left" w:pos="709"/>
              </w:tabs>
              <w:autoSpaceDE w:val="0"/>
              <w:autoSpaceDN w:val="0"/>
              <w:adjustRightInd w:val="0"/>
              <w:spacing w:line="240" w:lineRule="exact"/>
              <w:jc w:val="center"/>
              <w:rPr>
                <w:rFonts w:eastAsia="Calibri"/>
                <w:spacing w:val="-6"/>
                <w:sz w:val="24"/>
                <w:szCs w:val="24"/>
              </w:rPr>
            </w:pPr>
            <w:r w:rsidRPr="00FD77A6">
              <w:rPr>
                <w:rFonts w:eastAsia="Calibri"/>
                <w:spacing w:val="-6"/>
                <w:sz w:val="24"/>
                <w:szCs w:val="24"/>
              </w:rPr>
              <w:t>(подпись)</w:t>
            </w:r>
          </w:p>
        </w:tc>
      </w:tr>
      <w:tr w:rsidR="00D23B91" w:rsidRPr="00FD77A6" w:rsidTr="00515FC8">
        <w:tc>
          <w:tcPr>
            <w:tcW w:w="4678" w:type="dxa"/>
          </w:tcPr>
          <w:p w:rsidR="00D23B91" w:rsidRPr="00FD77A6" w:rsidRDefault="00D23B91" w:rsidP="00515FC8">
            <w:pPr>
              <w:widowControl w:val="0"/>
              <w:tabs>
                <w:tab w:val="left" w:pos="709"/>
              </w:tabs>
              <w:autoSpaceDE w:val="0"/>
              <w:autoSpaceDN w:val="0"/>
              <w:adjustRightInd w:val="0"/>
              <w:spacing w:line="240" w:lineRule="exact"/>
              <w:rPr>
                <w:rFonts w:eastAsia="Calibri"/>
                <w:sz w:val="24"/>
                <w:szCs w:val="24"/>
              </w:rPr>
            </w:pPr>
            <w:r w:rsidRPr="00FD77A6">
              <w:rPr>
                <w:rFonts w:eastAsia="Calibri"/>
                <w:sz w:val="24"/>
                <w:szCs w:val="24"/>
              </w:rPr>
              <w:t>руководитель организации, заместитель</w:t>
            </w:r>
          </w:p>
        </w:tc>
        <w:tc>
          <w:tcPr>
            <w:tcW w:w="2693" w:type="dxa"/>
          </w:tcPr>
          <w:p w:rsidR="00D23B91" w:rsidRPr="00FD77A6" w:rsidRDefault="00D23B91" w:rsidP="00515FC8">
            <w:pPr>
              <w:widowControl w:val="0"/>
              <w:tabs>
                <w:tab w:val="left" w:pos="709"/>
              </w:tabs>
              <w:autoSpaceDE w:val="0"/>
              <w:autoSpaceDN w:val="0"/>
              <w:adjustRightInd w:val="0"/>
              <w:spacing w:line="240" w:lineRule="exact"/>
              <w:rPr>
                <w:rFonts w:eastAsia="Calibri"/>
                <w:sz w:val="24"/>
                <w:szCs w:val="24"/>
              </w:rPr>
            </w:pPr>
          </w:p>
        </w:tc>
      </w:tr>
      <w:tr w:rsidR="00D23B91" w:rsidRPr="00FD77A6" w:rsidTr="00515FC8">
        <w:tc>
          <w:tcPr>
            <w:tcW w:w="4678" w:type="dxa"/>
          </w:tcPr>
          <w:p w:rsidR="00D23B91" w:rsidRPr="00FD77A6" w:rsidRDefault="00D23B91" w:rsidP="00515FC8">
            <w:pPr>
              <w:autoSpaceDE w:val="0"/>
              <w:autoSpaceDN w:val="0"/>
              <w:adjustRightInd w:val="0"/>
              <w:spacing w:line="240" w:lineRule="exact"/>
              <w:rPr>
                <w:rFonts w:eastAsia="Calibri"/>
                <w:sz w:val="24"/>
                <w:szCs w:val="24"/>
              </w:rPr>
            </w:pPr>
            <w:r w:rsidRPr="00FD77A6">
              <w:rPr>
                <w:rFonts w:eastAsia="Calibri"/>
                <w:sz w:val="24"/>
                <w:szCs w:val="24"/>
              </w:rPr>
              <w:t xml:space="preserve">Главы Администрации муниципального </w:t>
            </w:r>
            <w:r>
              <w:rPr>
                <w:rFonts w:eastAsia="Calibri"/>
                <w:sz w:val="24"/>
                <w:szCs w:val="24"/>
              </w:rPr>
              <w:t>округа</w:t>
            </w:r>
            <w:r w:rsidRPr="00FD77A6">
              <w:rPr>
                <w:rFonts w:eastAsia="Calibri"/>
                <w:sz w:val="24"/>
                <w:szCs w:val="24"/>
              </w:rPr>
              <w:t>, руководител</w:t>
            </w:r>
            <w:r>
              <w:rPr>
                <w:rFonts w:eastAsia="Calibri"/>
                <w:sz w:val="24"/>
                <w:szCs w:val="24"/>
              </w:rPr>
              <w:t>и</w:t>
            </w:r>
            <w:r w:rsidRPr="00FD77A6">
              <w:rPr>
                <w:rFonts w:eastAsia="Calibri"/>
                <w:sz w:val="24"/>
                <w:szCs w:val="24"/>
              </w:rPr>
              <w:t xml:space="preserve"> комитетов, </w:t>
            </w:r>
            <w:r>
              <w:rPr>
                <w:rFonts w:eastAsia="Calibri"/>
                <w:sz w:val="24"/>
                <w:szCs w:val="24"/>
              </w:rPr>
              <w:t>управления делами, отд</w:t>
            </w:r>
            <w:r w:rsidRPr="00FD77A6">
              <w:rPr>
                <w:rFonts w:eastAsia="Calibri"/>
                <w:sz w:val="24"/>
                <w:szCs w:val="24"/>
              </w:rPr>
              <w:t xml:space="preserve">елов Администрации муниципального </w:t>
            </w:r>
            <w:r>
              <w:rPr>
                <w:rFonts w:eastAsia="Calibri"/>
                <w:sz w:val="24"/>
                <w:szCs w:val="24"/>
              </w:rPr>
              <w:t>округа</w:t>
            </w:r>
            <w:r w:rsidRPr="00FD77A6">
              <w:rPr>
                <w:rFonts w:eastAsia="Calibri"/>
                <w:sz w:val="24"/>
                <w:szCs w:val="24"/>
              </w:rPr>
              <w:t xml:space="preserve">, </w:t>
            </w:r>
          </w:p>
        </w:tc>
        <w:tc>
          <w:tcPr>
            <w:tcW w:w="2693" w:type="dxa"/>
          </w:tcPr>
          <w:p w:rsidR="00D23B91" w:rsidRPr="00FD77A6" w:rsidRDefault="00D23B91" w:rsidP="00515FC8">
            <w:pPr>
              <w:autoSpaceDE w:val="0"/>
              <w:autoSpaceDN w:val="0"/>
              <w:adjustRightInd w:val="0"/>
              <w:spacing w:line="240" w:lineRule="exact"/>
              <w:rPr>
                <w:rFonts w:eastAsia="Calibri"/>
                <w:sz w:val="24"/>
                <w:szCs w:val="24"/>
              </w:rPr>
            </w:pPr>
          </w:p>
        </w:tc>
      </w:tr>
      <w:tr w:rsidR="00D23B91" w:rsidRPr="00FD77A6" w:rsidTr="00515FC8">
        <w:tc>
          <w:tcPr>
            <w:tcW w:w="4678" w:type="dxa"/>
          </w:tcPr>
          <w:p w:rsidR="00D23B91" w:rsidRPr="00FD77A6" w:rsidRDefault="00D23B91" w:rsidP="00515FC8">
            <w:pPr>
              <w:widowControl w:val="0"/>
              <w:tabs>
                <w:tab w:val="left" w:pos="709"/>
              </w:tabs>
              <w:autoSpaceDE w:val="0"/>
              <w:autoSpaceDN w:val="0"/>
              <w:adjustRightInd w:val="0"/>
              <w:spacing w:line="240" w:lineRule="exact"/>
              <w:rPr>
                <w:rFonts w:eastAsia="Calibri"/>
                <w:spacing w:val="-8"/>
                <w:sz w:val="24"/>
                <w:szCs w:val="24"/>
              </w:rPr>
            </w:pPr>
            <w:r w:rsidRPr="00FD77A6">
              <w:rPr>
                <w:rFonts w:eastAsia="Calibri"/>
                <w:sz w:val="24"/>
                <w:szCs w:val="24"/>
              </w:rPr>
              <w:t>руководитель</w:t>
            </w:r>
            <w:r w:rsidRPr="00FD77A6">
              <w:rPr>
                <w:rFonts w:eastAsia="Calibri"/>
                <w:spacing w:val="-8"/>
                <w:sz w:val="24"/>
                <w:szCs w:val="24"/>
              </w:rPr>
              <w:t xml:space="preserve"> органа государственной власти, иных государственных органов,</w:t>
            </w:r>
          </w:p>
        </w:tc>
        <w:tc>
          <w:tcPr>
            <w:tcW w:w="2693" w:type="dxa"/>
          </w:tcPr>
          <w:p w:rsidR="00D23B91" w:rsidRPr="00FD77A6" w:rsidRDefault="00D23B91" w:rsidP="00515FC8">
            <w:pPr>
              <w:widowControl w:val="0"/>
              <w:tabs>
                <w:tab w:val="left" w:pos="709"/>
              </w:tabs>
              <w:autoSpaceDE w:val="0"/>
              <w:autoSpaceDN w:val="0"/>
              <w:adjustRightInd w:val="0"/>
              <w:spacing w:line="240" w:lineRule="exact"/>
              <w:rPr>
                <w:rFonts w:eastAsia="Calibri"/>
                <w:spacing w:val="-8"/>
                <w:sz w:val="24"/>
                <w:szCs w:val="24"/>
              </w:rPr>
            </w:pPr>
          </w:p>
        </w:tc>
      </w:tr>
      <w:tr w:rsidR="00D23B91" w:rsidRPr="00FD77A6" w:rsidTr="00515FC8">
        <w:tc>
          <w:tcPr>
            <w:tcW w:w="4678" w:type="dxa"/>
          </w:tcPr>
          <w:p w:rsidR="00D23B91" w:rsidRPr="00FD77A6" w:rsidRDefault="00D23B91" w:rsidP="00515FC8">
            <w:pPr>
              <w:widowControl w:val="0"/>
              <w:tabs>
                <w:tab w:val="left" w:pos="709"/>
              </w:tabs>
              <w:autoSpaceDE w:val="0"/>
              <w:autoSpaceDN w:val="0"/>
              <w:adjustRightInd w:val="0"/>
              <w:spacing w:line="240" w:lineRule="exact"/>
              <w:rPr>
                <w:rFonts w:eastAsia="Calibri"/>
                <w:sz w:val="24"/>
                <w:szCs w:val="24"/>
              </w:rPr>
            </w:pPr>
            <w:r w:rsidRPr="00FD77A6">
              <w:rPr>
                <w:rFonts w:eastAsia="Calibri"/>
                <w:sz w:val="24"/>
                <w:szCs w:val="24"/>
              </w:rPr>
              <w:t>органов местного самоуправления,</w:t>
            </w:r>
          </w:p>
        </w:tc>
        <w:tc>
          <w:tcPr>
            <w:tcW w:w="2693" w:type="dxa"/>
          </w:tcPr>
          <w:p w:rsidR="00D23B91" w:rsidRPr="00FD77A6" w:rsidRDefault="00D23B91" w:rsidP="00515FC8">
            <w:pPr>
              <w:widowControl w:val="0"/>
              <w:tabs>
                <w:tab w:val="left" w:pos="709"/>
              </w:tabs>
              <w:autoSpaceDE w:val="0"/>
              <w:autoSpaceDN w:val="0"/>
              <w:adjustRightInd w:val="0"/>
              <w:spacing w:line="240" w:lineRule="exact"/>
              <w:rPr>
                <w:rFonts w:eastAsia="Calibri"/>
                <w:sz w:val="24"/>
                <w:szCs w:val="24"/>
              </w:rPr>
            </w:pPr>
          </w:p>
        </w:tc>
      </w:tr>
      <w:tr w:rsidR="00D23B91" w:rsidRPr="00FD77A6" w:rsidTr="00515FC8">
        <w:tc>
          <w:tcPr>
            <w:tcW w:w="4678" w:type="dxa"/>
          </w:tcPr>
          <w:p w:rsidR="00D23B91" w:rsidRPr="00FD77A6" w:rsidRDefault="00D23B91" w:rsidP="00515FC8">
            <w:pPr>
              <w:widowControl w:val="0"/>
              <w:tabs>
                <w:tab w:val="left" w:pos="709"/>
              </w:tabs>
              <w:autoSpaceDE w:val="0"/>
              <w:autoSpaceDN w:val="0"/>
              <w:adjustRightInd w:val="0"/>
              <w:spacing w:line="240" w:lineRule="exact"/>
              <w:rPr>
                <w:rFonts w:eastAsia="Calibri"/>
                <w:sz w:val="24"/>
                <w:szCs w:val="24"/>
              </w:rPr>
            </w:pPr>
            <w:r w:rsidRPr="00FD77A6">
              <w:rPr>
                <w:rFonts w:eastAsia="Calibri"/>
                <w:sz w:val="24"/>
                <w:szCs w:val="24"/>
              </w:rPr>
              <w:t>индивидуальный предприниматель)</w:t>
            </w:r>
          </w:p>
        </w:tc>
        <w:tc>
          <w:tcPr>
            <w:tcW w:w="2693" w:type="dxa"/>
          </w:tcPr>
          <w:p w:rsidR="00D23B91" w:rsidRPr="00FD77A6" w:rsidRDefault="00D23B91" w:rsidP="00515FC8">
            <w:pPr>
              <w:widowControl w:val="0"/>
              <w:tabs>
                <w:tab w:val="left" w:pos="709"/>
              </w:tabs>
              <w:autoSpaceDE w:val="0"/>
              <w:autoSpaceDN w:val="0"/>
              <w:adjustRightInd w:val="0"/>
              <w:spacing w:line="240" w:lineRule="exact"/>
              <w:rPr>
                <w:rFonts w:eastAsia="Calibri"/>
                <w:sz w:val="24"/>
                <w:szCs w:val="24"/>
              </w:rPr>
            </w:pPr>
          </w:p>
        </w:tc>
      </w:tr>
    </w:tbl>
    <w:p w:rsidR="00D23B91" w:rsidRPr="00FD77A6" w:rsidRDefault="00D23B91" w:rsidP="00D23B91">
      <w:pPr>
        <w:widowControl w:val="0"/>
        <w:tabs>
          <w:tab w:val="left" w:pos="709"/>
        </w:tabs>
        <w:autoSpaceDE w:val="0"/>
        <w:autoSpaceDN w:val="0"/>
        <w:adjustRightInd w:val="0"/>
        <w:spacing w:line="240" w:lineRule="atLeast"/>
        <w:jc w:val="both"/>
        <w:rPr>
          <w:rFonts w:eastAsia="Calibri"/>
          <w:sz w:val="24"/>
          <w:szCs w:val="24"/>
        </w:rPr>
      </w:pPr>
      <w:r w:rsidRPr="00FD77A6">
        <w:rPr>
          <w:rFonts w:eastAsia="Calibri"/>
          <w:sz w:val="24"/>
          <w:szCs w:val="24"/>
        </w:rPr>
        <w:tab/>
      </w:r>
      <w:r w:rsidRPr="00FD77A6">
        <w:rPr>
          <w:rFonts w:eastAsia="Calibri"/>
          <w:sz w:val="24"/>
          <w:szCs w:val="24"/>
        </w:rPr>
        <w:tab/>
      </w:r>
      <w:r w:rsidRPr="00FD77A6">
        <w:rPr>
          <w:rFonts w:eastAsia="Calibri"/>
          <w:sz w:val="24"/>
          <w:szCs w:val="24"/>
        </w:rPr>
        <w:tab/>
      </w:r>
      <w:r w:rsidRPr="00FD77A6">
        <w:rPr>
          <w:rFonts w:eastAsia="Calibri"/>
          <w:sz w:val="24"/>
          <w:szCs w:val="24"/>
        </w:rPr>
        <w:tab/>
      </w:r>
      <w:r w:rsidRPr="00FD77A6">
        <w:rPr>
          <w:rFonts w:eastAsia="Calibri"/>
          <w:sz w:val="24"/>
          <w:szCs w:val="24"/>
        </w:rPr>
        <w:tab/>
      </w:r>
      <w:r w:rsidRPr="00FD77A6">
        <w:rPr>
          <w:rFonts w:eastAsia="Calibri"/>
          <w:sz w:val="24"/>
          <w:szCs w:val="24"/>
        </w:rPr>
        <w:tab/>
        <w:t xml:space="preserve">    М.П.</w:t>
      </w:r>
    </w:p>
    <w:p w:rsidR="00D23B91" w:rsidRDefault="00D23B91" w:rsidP="00D23B91">
      <w:pPr>
        <w:autoSpaceDE w:val="0"/>
        <w:autoSpaceDN w:val="0"/>
        <w:adjustRightInd w:val="0"/>
        <w:spacing w:line="260" w:lineRule="atLeast"/>
        <w:jc w:val="both"/>
        <w:rPr>
          <w:rFonts w:eastAsia="Calibri"/>
          <w:szCs w:val="28"/>
        </w:rPr>
      </w:pPr>
      <w:r w:rsidRPr="00FD77A6">
        <w:rPr>
          <w:rFonts w:eastAsia="Calibri"/>
          <w:szCs w:val="28"/>
        </w:rPr>
        <w:t>« ____ » _________ 20 __ года</w:t>
      </w:r>
    </w:p>
    <w:p w:rsidR="00D23B91" w:rsidRPr="00FD77A6" w:rsidRDefault="00D23B91" w:rsidP="00D23B91">
      <w:pPr>
        <w:autoSpaceDE w:val="0"/>
        <w:autoSpaceDN w:val="0"/>
        <w:adjustRightInd w:val="0"/>
        <w:spacing w:line="260" w:lineRule="atLeast"/>
        <w:jc w:val="both"/>
        <w:rPr>
          <w:rFonts w:eastAsia="Calibri"/>
          <w:szCs w:val="28"/>
        </w:rPr>
      </w:pPr>
    </w:p>
    <w:tbl>
      <w:tblPr>
        <w:tblW w:w="0" w:type="auto"/>
        <w:tblLayout w:type="fixed"/>
        <w:tblLook w:val="00A0" w:firstRow="1" w:lastRow="0" w:firstColumn="1" w:lastColumn="0" w:noHBand="0" w:noVBand="0"/>
      </w:tblPr>
      <w:tblGrid>
        <w:gridCol w:w="456"/>
        <w:gridCol w:w="253"/>
        <w:gridCol w:w="8753"/>
        <w:gridCol w:w="144"/>
      </w:tblGrid>
      <w:tr w:rsidR="00D23B91" w:rsidRPr="00FD77A6" w:rsidTr="00515FC8">
        <w:trPr>
          <w:gridAfter w:val="1"/>
          <w:wAfter w:w="144" w:type="dxa"/>
        </w:trPr>
        <w:tc>
          <w:tcPr>
            <w:tcW w:w="456" w:type="dxa"/>
          </w:tcPr>
          <w:p w:rsidR="00D23B91" w:rsidRPr="00FD77A6" w:rsidRDefault="00D23B91" w:rsidP="00515FC8">
            <w:pPr>
              <w:autoSpaceDE w:val="0"/>
              <w:autoSpaceDN w:val="0"/>
              <w:adjustRightInd w:val="0"/>
              <w:spacing w:before="120"/>
              <w:ind w:left="-57" w:right="-57"/>
              <w:jc w:val="both"/>
              <w:rPr>
                <w:rFonts w:eastAsia="Calibri"/>
                <w:sz w:val="24"/>
                <w:szCs w:val="24"/>
              </w:rPr>
            </w:pPr>
            <w:r w:rsidRPr="00FD77A6">
              <w:rPr>
                <w:rFonts w:eastAsia="Calibri"/>
                <w:sz w:val="24"/>
                <w:szCs w:val="24"/>
              </w:rPr>
              <w:t>*</w:t>
            </w:r>
          </w:p>
        </w:tc>
        <w:tc>
          <w:tcPr>
            <w:tcW w:w="253" w:type="dxa"/>
          </w:tcPr>
          <w:p w:rsidR="00D23B91" w:rsidRPr="00FD77A6" w:rsidRDefault="00D23B91" w:rsidP="00515FC8">
            <w:pPr>
              <w:autoSpaceDE w:val="0"/>
              <w:autoSpaceDN w:val="0"/>
              <w:adjustRightInd w:val="0"/>
              <w:spacing w:before="120"/>
              <w:ind w:left="-57" w:right="-57"/>
              <w:jc w:val="both"/>
              <w:rPr>
                <w:rFonts w:eastAsia="Calibri"/>
                <w:sz w:val="24"/>
                <w:szCs w:val="24"/>
              </w:rPr>
            </w:pPr>
            <w:r w:rsidRPr="00FD77A6">
              <w:rPr>
                <w:rFonts w:eastAsia="Calibri"/>
                <w:sz w:val="24"/>
                <w:szCs w:val="24"/>
              </w:rPr>
              <w:t>–</w:t>
            </w:r>
          </w:p>
        </w:tc>
        <w:tc>
          <w:tcPr>
            <w:tcW w:w="8753" w:type="dxa"/>
          </w:tcPr>
          <w:p w:rsidR="00D23B91" w:rsidRPr="00FD77A6" w:rsidRDefault="00D23B91" w:rsidP="00515FC8">
            <w:pPr>
              <w:autoSpaceDE w:val="0"/>
              <w:autoSpaceDN w:val="0"/>
              <w:adjustRightInd w:val="0"/>
              <w:spacing w:before="120" w:line="240" w:lineRule="exact"/>
              <w:ind w:left="-57" w:right="-57"/>
              <w:rPr>
                <w:rFonts w:eastAsia="Calibri"/>
                <w:sz w:val="24"/>
                <w:szCs w:val="24"/>
              </w:rPr>
            </w:pPr>
            <w:r w:rsidRPr="00FD77A6">
              <w:rPr>
                <w:rFonts w:eastAsia="Calibri"/>
                <w:spacing w:val="-6"/>
                <w:sz w:val="24"/>
                <w:szCs w:val="24"/>
              </w:rPr>
              <w:t>ходатайства, представляемые юридическими лицами, оформляются на официальных</w:t>
            </w:r>
            <w:r w:rsidRPr="00FD77A6">
              <w:rPr>
                <w:rFonts w:eastAsia="Calibri"/>
                <w:sz w:val="24"/>
                <w:szCs w:val="24"/>
              </w:rPr>
              <w:t xml:space="preserve"> бланках соответствующих юридических лиц.</w:t>
            </w:r>
          </w:p>
        </w:tc>
      </w:tr>
      <w:tr w:rsidR="00D23B91" w:rsidRPr="00FD77A6" w:rsidTr="00515FC8">
        <w:trPr>
          <w:gridAfter w:val="1"/>
          <w:wAfter w:w="144" w:type="dxa"/>
        </w:trPr>
        <w:tc>
          <w:tcPr>
            <w:tcW w:w="456" w:type="dxa"/>
          </w:tcPr>
          <w:p w:rsidR="00D23B91" w:rsidRPr="00FD77A6" w:rsidRDefault="00D23B91" w:rsidP="00515FC8">
            <w:pPr>
              <w:autoSpaceDE w:val="0"/>
              <w:autoSpaceDN w:val="0"/>
              <w:adjustRightInd w:val="0"/>
              <w:spacing w:before="120" w:line="240" w:lineRule="exact"/>
              <w:ind w:left="-57" w:right="-57"/>
              <w:jc w:val="both"/>
              <w:rPr>
                <w:rFonts w:eastAsia="Calibri"/>
                <w:sz w:val="24"/>
                <w:szCs w:val="24"/>
              </w:rPr>
            </w:pPr>
            <w:r w:rsidRPr="00FD77A6">
              <w:rPr>
                <w:rFonts w:eastAsia="Calibri"/>
                <w:sz w:val="24"/>
                <w:szCs w:val="24"/>
              </w:rPr>
              <w:t>**</w:t>
            </w:r>
          </w:p>
        </w:tc>
        <w:tc>
          <w:tcPr>
            <w:tcW w:w="253" w:type="dxa"/>
          </w:tcPr>
          <w:p w:rsidR="00D23B91" w:rsidRPr="00FD77A6" w:rsidRDefault="00D23B91" w:rsidP="00515FC8">
            <w:pPr>
              <w:autoSpaceDE w:val="0"/>
              <w:autoSpaceDN w:val="0"/>
              <w:adjustRightInd w:val="0"/>
              <w:spacing w:before="120" w:line="240" w:lineRule="exact"/>
              <w:ind w:left="-57" w:right="-57"/>
              <w:jc w:val="both"/>
              <w:rPr>
                <w:rFonts w:eastAsia="Calibri"/>
                <w:sz w:val="24"/>
                <w:szCs w:val="24"/>
              </w:rPr>
            </w:pPr>
            <w:r w:rsidRPr="00FD77A6">
              <w:rPr>
                <w:rFonts w:eastAsia="Calibri"/>
                <w:sz w:val="24"/>
                <w:szCs w:val="24"/>
              </w:rPr>
              <w:t>–</w:t>
            </w:r>
          </w:p>
        </w:tc>
        <w:tc>
          <w:tcPr>
            <w:tcW w:w="8753" w:type="dxa"/>
          </w:tcPr>
          <w:p w:rsidR="00D23B91" w:rsidRPr="00FD77A6" w:rsidRDefault="00D23B91" w:rsidP="00515FC8">
            <w:pPr>
              <w:widowControl w:val="0"/>
              <w:tabs>
                <w:tab w:val="left" w:pos="567"/>
              </w:tabs>
              <w:autoSpaceDE w:val="0"/>
              <w:autoSpaceDN w:val="0"/>
              <w:adjustRightInd w:val="0"/>
              <w:spacing w:before="120" w:line="240" w:lineRule="exact"/>
              <w:ind w:left="-57" w:right="-57"/>
              <w:rPr>
                <w:rFonts w:eastAsia="Calibri"/>
                <w:sz w:val="24"/>
                <w:szCs w:val="24"/>
              </w:rPr>
            </w:pPr>
            <w:r w:rsidRPr="00FD77A6">
              <w:rPr>
                <w:rFonts w:eastAsia="Calibri"/>
                <w:sz w:val="24"/>
                <w:szCs w:val="24"/>
              </w:rPr>
              <w:t>документы, указанные в подпунктах 3.</w:t>
            </w:r>
            <w:r>
              <w:rPr>
                <w:rFonts w:eastAsia="Calibri"/>
                <w:sz w:val="24"/>
                <w:szCs w:val="24"/>
              </w:rPr>
              <w:t>3</w:t>
            </w:r>
            <w:r w:rsidRPr="00FD77A6">
              <w:rPr>
                <w:rFonts w:eastAsia="Calibri"/>
                <w:sz w:val="24"/>
                <w:szCs w:val="24"/>
              </w:rPr>
              <w:t>.1-3.</w:t>
            </w:r>
            <w:r>
              <w:rPr>
                <w:rFonts w:eastAsia="Calibri"/>
                <w:sz w:val="24"/>
                <w:szCs w:val="24"/>
              </w:rPr>
              <w:t>3</w:t>
            </w:r>
            <w:r w:rsidRPr="00FD77A6">
              <w:rPr>
                <w:rFonts w:eastAsia="Calibri"/>
                <w:sz w:val="24"/>
                <w:szCs w:val="24"/>
              </w:rPr>
              <w:t>.</w:t>
            </w:r>
            <w:r>
              <w:rPr>
                <w:rFonts w:eastAsia="Calibri"/>
                <w:sz w:val="24"/>
                <w:szCs w:val="24"/>
              </w:rPr>
              <w:t>8</w:t>
            </w:r>
            <w:r w:rsidRPr="00FD77A6">
              <w:rPr>
                <w:rFonts w:eastAsia="Calibri"/>
                <w:sz w:val="24"/>
                <w:szCs w:val="24"/>
              </w:rPr>
              <w:t xml:space="preserve"> пункта 3.</w:t>
            </w:r>
            <w:r>
              <w:rPr>
                <w:rFonts w:eastAsia="Calibri"/>
                <w:sz w:val="24"/>
                <w:szCs w:val="24"/>
              </w:rPr>
              <w:t>3</w:t>
            </w:r>
            <w:r w:rsidRPr="00FD77A6">
              <w:rPr>
                <w:rFonts w:eastAsia="Calibri"/>
                <w:sz w:val="24"/>
                <w:szCs w:val="24"/>
              </w:rPr>
              <w:t xml:space="preserve"> раздела 3 Положения о </w:t>
            </w:r>
            <w:r>
              <w:rPr>
                <w:rFonts w:eastAsia="Calibri"/>
                <w:sz w:val="24"/>
                <w:szCs w:val="24"/>
              </w:rPr>
              <w:t>Благодарственном письме</w:t>
            </w:r>
            <w:r w:rsidRPr="00FD77A6">
              <w:rPr>
                <w:rFonts w:eastAsia="Calibri"/>
                <w:sz w:val="24"/>
                <w:szCs w:val="24"/>
              </w:rPr>
              <w:t xml:space="preserve"> </w:t>
            </w:r>
            <w:r>
              <w:rPr>
                <w:rFonts w:eastAsia="Calibri"/>
                <w:sz w:val="24"/>
                <w:szCs w:val="24"/>
              </w:rPr>
              <w:t xml:space="preserve">Главы Солецкого </w:t>
            </w:r>
            <w:r w:rsidRPr="00FD77A6">
              <w:rPr>
                <w:rFonts w:eastAsia="Calibri"/>
                <w:sz w:val="24"/>
                <w:szCs w:val="24"/>
              </w:rPr>
              <w:t xml:space="preserve">муниципального </w:t>
            </w:r>
            <w:r>
              <w:rPr>
                <w:rFonts w:eastAsia="Calibri"/>
                <w:sz w:val="24"/>
                <w:szCs w:val="24"/>
              </w:rPr>
              <w:t>округа</w:t>
            </w:r>
            <w:r w:rsidRPr="00FD77A6">
              <w:rPr>
                <w:rFonts w:eastAsia="Calibri"/>
                <w:sz w:val="24"/>
                <w:szCs w:val="24"/>
              </w:rPr>
              <w:t>.</w:t>
            </w:r>
          </w:p>
        </w:tc>
      </w:tr>
      <w:tr w:rsidR="00D23B91" w:rsidRPr="00FD77A6" w:rsidTr="00515FC8">
        <w:tblPrEx>
          <w:tblLook w:val="0000" w:firstRow="0" w:lastRow="0" w:firstColumn="0" w:lastColumn="0" w:noHBand="0" w:noVBand="0"/>
        </w:tblPrEx>
        <w:trPr>
          <w:trHeight w:val="68"/>
        </w:trPr>
        <w:tc>
          <w:tcPr>
            <w:tcW w:w="9606" w:type="dxa"/>
            <w:gridSpan w:val="4"/>
          </w:tcPr>
          <w:p w:rsidR="00D23B91" w:rsidRDefault="00D23B91" w:rsidP="00515FC8">
            <w:pPr>
              <w:autoSpaceDE w:val="0"/>
              <w:snapToGrid w:val="0"/>
              <w:jc w:val="right"/>
              <w:rPr>
                <w:rFonts w:eastAsia="Calibri"/>
                <w:sz w:val="24"/>
                <w:szCs w:val="24"/>
                <w:lang w:eastAsia="en-US"/>
              </w:rPr>
            </w:pPr>
            <w:r w:rsidRPr="00876FD2">
              <w:rPr>
                <w:rFonts w:eastAsia="Calibri"/>
                <w:sz w:val="24"/>
                <w:szCs w:val="24"/>
                <w:lang w:eastAsia="en-US"/>
              </w:rPr>
              <w:t xml:space="preserve">    </w:t>
            </w:r>
          </w:p>
          <w:p w:rsidR="000B66B2" w:rsidRDefault="00D23B91" w:rsidP="00515FC8">
            <w:pPr>
              <w:autoSpaceDE w:val="0"/>
              <w:snapToGrid w:val="0"/>
              <w:jc w:val="right"/>
              <w:rPr>
                <w:rFonts w:eastAsia="Calibri"/>
                <w:sz w:val="24"/>
                <w:szCs w:val="24"/>
                <w:lang w:eastAsia="en-US"/>
              </w:rPr>
            </w:pPr>
            <w:r w:rsidRPr="00876FD2">
              <w:rPr>
                <w:rFonts w:eastAsia="Calibri"/>
                <w:sz w:val="24"/>
                <w:szCs w:val="24"/>
                <w:lang w:eastAsia="en-US"/>
              </w:rPr>
              <w:t xml:space="preserve">     </w:t>
            </w:r>
          </w:p>
          <w:p w:rsidR="000B66B2" w:rsidRDefault="000B66B2" w:rsidP="00515FC8">
            <w:pPr>
              <w:autoSpaceDE w:val="0"/>
              <w:snapToGrid w:val="0"/>
              <w:jc w:val="right"/>
              <w:rPr>
                <w:rFonts w:eastAsia="Calibri"/>
                <w:sz w:val="24"/>
                <w:szCs w:val="24"/>
                <w:lang w:eastAsia="en-US"/>
              </w:rPr>
            </w:pPr>
          </w:p>
          <w:p w:rsidR="00D23B91" w:rsidRPr="00876FD2" w:rsidRDefault="00D23B91" w:rsidP="00515FC8">
            <w:pPr>
              <w:autoSpaceDE w:val="0"/>
              <w:snapToGrid w:val="0"/>
              <w:jc w:val="right"/>
              <w:rPr>
                <w:rFonts w:eastAsia="Calibri"/>
                <w:sz w:val="24"/>
                <w:szCs w:val="24"/>
                <w:lang w:eastAsia="en-US"/>
              </w:rPr>
            </w:pPr>
            <w:r w:rsidRPr="00876FD2">
              <w:rPr>
                <w:rFonts w:eastAsia="Calibri"/>
                <w:sz w:val="24"/>
                <w:szCs w:val="24"/>
                <w:lang w:eastAsia="en-US"/>
              </w:rPr>
              <w:lastRenderedPageBreak/>
              <w:t>Приложение № 2</w:t>
            </w:r>
          </w:p>
        </w:tc>
      </w:tr>
      <w:tr w:rsidR="00D23B91" w:rsidRPr="00FD77A6" w:rsidTr="00515FC8">
        <w:tblPrEx>
          <w:tblLook w:val="0000" w:firstRow="0" w:lastRow="0" w:firstColumn="0" w:lastColumn="0" w:noHBand="0" w:noVBand="0"/>
        </w:tblPrEx>
        <w:trPr>
          <w:trHeight w:val="1011"/>
        </w:trPr>
        <w:tc>
          <w:tcPr>
            <w:tcW w:w="9606" w:type="dxa"/>
            <w:gridSpan w:val="4"/>
          </w:tcPr>
          <w:p w:rsidR="00D23B91" w:rsidRPr="00876FD2" w:rsidRDefault="00D23B91" w:rsidP="00515FC8">
            <w:pPr>
              <w:tabs>
                <w:tab w:val="center" w:pos="4677"/>
                <w:tab w:val="right" w:pos="9355"/>
              </w:tabs>
              <w:jc w:val="right"/>
              <w:rPr>
                <w:sz w:val="24"/>
                <w:szCs w:val="24"/>
              </w:rPr>
            </w:pPr>
            <w:r w:rsidRPr="00876FD2">
              <w:rPr>
                <w:sz w:val="24"/>
                <w:szCs w:val="24"/>
              </w:rPr>
              <w:lastRenderedPageBreak/>
              <w:t>к Положению о Благодарственном письме</w:t>
            </w:r>
          </w:p>
          <w:p w:rsidR="00D23B91" w:rsidRPr="00876FD2" w:rsidRDefault="00D23B91" w:rsidP="00515FC8">
            <w:pPr>
              <w:tabs>
                <w:tab w:val="center" w:pos="4677"/>
                <w:tab w:val="right" w:pos="9355"/>
              </w:tabs>
              <w:jc w:val="right"/>
              <w:rPr>
                <w:sz w:val="24"/>
                <w:szCs w:val="24"/>
              </w:rPr>
            </w:pPr>
            <w:r w:rsidRPr="00876FD2">
              <w:rPr>
                <w:sz w:val="24"/>
                <w:szCs w:val="24"/>
              </w:rPr>
              <w:t xml:space="preserve"> Главы Солецкого муниципального </w:t>
            </w:r>
            <w:r>
              <w:rPr>
                <w:sz w:val="24"/>
                <w:szCs w:val="24"/>
              </w:rPr>
              <w:t>округа</w:t>
            </w:r>
          </w:p>
        </w:tc>
      </w:tr>
    </w:tbl>
    <w:p w:rsidR="00D23B91" w:rsidRPr="00D61156" w:rsidRDefault="00D23B91" w:rsidP="00D23B91">
      <w:pPr>
        <w:shd w:val="clear" w:color="auto" w:fill="FFFFFF"/>
        <w:tabs>
          <w:tab w:val="left" w:pos="1170"/>
        </w:tabs>
        <w:jc w:val="center"/>
        <w:rPr>
          <w:sz w:val="24"/>
          <w:szCs w:val="24"/>
        </w:rPr>
      </w:pPr>
    </w:p>
    <w:p w:rsidR="00D23B91" w:rsidRDefault="00D23B91" w:rsidP="00D23B91">
      <w:pPr>
        <w:shd w:val="clear" w:color="auto" w:fill="FFFFFF"/>
        <w:tabs>
          <w:tab w:val="left" w:pos="1170"/>
        </w:tabs>
        <w:jc w:val="center"/>
        <w:rPr>
          <w:sz w:val="24"/>
          <w:szCs w:val="24"/>
        </w:rPr>
      </w:pPr>
      <w:r>
        <w:rPr>
          <w:sz w:val="24"/>
          <w:szCs w:val="24"/>
        </w:rPr>
        <w:t>С</w:t>
      </w:r>
      <w:r w:rsidRPr="00D61156">
        <w:rPr>
          <w:sz w:val="24"/>
          <w:szCs w:val="24"/>
        </w:rPr>
        <w:t>огласи</w:t>
      </w:r>
      <w:r>
        <w:rPr>
          <w:sz w:val="24"/>
          <w:szCs w:val="24"/>
        </w:rPr>
        <w:t xml:space="preserve">е </w:t>
      </w:r>
      <w:r w:rsidRPr="00D61156">
        <w:rPr>
          <w:sz w:val="24"/>
          <w:szCs w:val="24"/>
        </w:rPr>
        <w:t xml:space="preserve">на обработку персональных данных </w:t>
      </w:r>
    </w:p>
    <w:p w:rsidR="00D23B91" w:rsidRPr="00D61156" w:rsidRDefault="00D23B91" w:rsidP="00D23B91">
      <w:pPr>
        <w:shd w:val="clear" w:color="auto" w:fill="FFFFFF"/>
        <w:tabs>
          <w:tab w:val="left" w:pos="1170"/>
        </w:tabs>
        <w:jc w:val="center"/>
        <w:rPr>
          <w:sz w:val="24"/>
          <w:szCs w:val="24"/>
        </w:rPr>
      </w:pPr>
      <w:r w:rsidRPr="00D61156">
        <w:rPr>
          <w:sz w:val="24"/>
          <w:szCs w:val="24"/>
        </w:rPr>
        <w:t xml:space="preserve">"___" __________ 20___ года </w:t>
      </w:r>
    </w:p>
    <w:p w:rsidR="00D23B91" w:rsidRPr="00D61156" w:rsidRDefault="00D23B91" w:rsidP="00D23B91">
      <w:pPr>
        <w:shd w:val="clear" w:color="auto" w:fill="FFFFFF"/>
        <w:tabs>
          <w:tab w:val="left" w:pos="1170"/>
        </w:tabs>
        <w:jc w:val="center"/>
        <w:rPr>
          <w:sz w:val="24"/>
          <w:szCs w:val="24"/>
        </w:rPr>
      </w:pPr>
    </w:p>
    <w:p w:rsidR="00D23B91" w:rsidRDefault="00D23B91" w:rsidP="00D23B91">
      <w:pPr>
        <w:shd w:val="clear" w:color="auto" w:fill="FFFFFF"/>
        <w:tabs>
          <w:tab w:val="left" w:pos="1170"/>
        </w:tabs>
        <w:jc w:val="both"/>
        <w:rPr>
          <w:sz w:val="24"/>
          <w:szCs w:val="24"/>
        </w:rPr>
      </w:pPr>
      <w:r>
        <w:rPr>
          <w:sz w:val="24"/>
          <w:szCs w:val="24"/>
        </w:rPr>
        <w:t xml:space="preserve">              </w:t>
      </w:r>
      <w:r w:rsidRPr="00D61156">
        <w:rPr>
          <w:sz w:val="24"/>
          <w:szCs w:val="24"/>
        </w:rPr>
        <w:t>Я, ______</w:t>
      </w:r>
      <w:r>
        <w:rPr>
          <w:sz w:val="24"/>
          <w:szCs w:val="24"/>
        </w:rPr>
        <w:t>__</w:t>
      </w:r>
      <w:r w:rsidRPr="00D61156">
        <w:rPr>
          <w:sz w:val="24"/>
          <w:szCs w:val="24"/>
        </w:rPr>
        <w:t xml:space="preserve">____________________________________________________________, </w:t>
      </w:r>
    </w:p>
    <w:p w:rsidR="00D23B91" w:rsidRDefault="00D23B91" w:rsidP="00D23B91">
      <w:pPr>
        <w:shd w:val="clear" w:color="auto" w:fill="FFFFFF"/>
        <w:tabs>
          <w:tab w:val="left" w:pos="1170"/>
        </w:tabs>
        <w:jc w:val="both"/>
        <w:rPr>
          <w:sz w:val="24"/>
          <w:szCs w:val="24"/>
        </w:rPr>
      </w:pPr>
      <w:r>
        <w:rPr>
          <w:sz w:val="24"/>
          <w:szCs w:val="24"/>
        </w:rPr>
        <w:t xml:space="preserve">                                                       (фамилия, имя, отчество)</w:t>
      </w:r>
    </w:p>
    <w:p w:rsidR="00D23B91" w:rsidRDefault="00D23B91" w:rsidP="00D23B91">
      <w:pPr>
        <w:shd w:val="clear" w:color="auto" w:fill="FFFFFF"/>
        <w:tabs>
          <w:tab w:val="left" w:pos="1170"/>
        </w:tabs>
        <w:jc w:val="both"/>
        <w:rPr>
          <w:sz w:val="24"/>
          <w:szCs w:val="24"/>
        </w:rPr>
      </w:pPr>
      <w:r>
        <w:rPr>
          <w:sz w:val="24"/>
          <w:szCs w:val="24"/>
        </w:rPr>
        <w:t xml:space="preserve">паспорт (основной документ, удостоверяющий личность): </w:t>
      </w:r>
      <w:r w:rsidRPr="00D61156">
        <w:rPr>
          <w:sz w:val="24"/>
          <w:szCs w:val="24"/>
        </w:rPr>
        <w:t>серия ___</w:t>
      </w:r>
      <w:r>
        <w:rPr>
          <w:sz w:val="24"/>
          <w:szCs w:val="24"/>
        </w:rPr>
        <w:t>____</w:t>
      </w:r>
      <w:r w:rsidRPr="00D61156">
        <w:rPr>
          <w:sz w:val="24"/>
          <w:szCs w:val="24"/>
        </w:rPr>
        <w:t xml:space="preserve"> N ___</w:t>
      </w:r>
      <w:r>
        <w:rPr>
          <w:sz w:val="24"/>
          <w:szCs w:val="24"/>
        </w:rPr>
        <w:t>____</w:t>
      </w:r>
      <w:r w:rsidRPr="00D61156">
        <w:rPr>
          <w:sz w:val="24"/>
          <w:szCs w:val="24"/>
        </w:rPr>
        <w:t>___</w:t>
      </w:r>
      <w:r>
        <w:rPr>
          <w:sz w:val="24"/>
          <w:szCs w:val="24"/>
        </w:rPr>
        <w:t>,</w:t>
      </w:r>
      <w:r w:rsidRPr="00D61156">
        <w:rPr>
          <w:sz w:val="24"/>
          <w:szCs w:val="24"/>
        </w:rPr>
        <w:t xml:space="preserve"> выдан ______</w:t>
      </w:r>
      <w:r>
        <w:rPr>
          <w:sz w:val="24"/>
          <w:szCs w:val="24"/>
        </w:rPr>
        <w:t>_</w:t>
      </w:r>
      <w:r w:rsidRPr="00D61156">
        <w:rPr>
          <w:sz w:val="24"/>
          <w:szCs w:val="24"/>
        </w:rPr>
        <w:t xml:space="preserve">________________________________________________________________, </w:t>
      </w:r>
      <w:r>
        <w:rPr>
          <w:sz w:val="24"/>
          <w:szCs w:val="24"/>
        </w:rPr>
        <w:t xml:space="preserve">                                         </w:t>
      </w:r>
    </w:p>
    <w:p w:rsidR="00D23B91" w:rsidRDefault="00D23B91" w:rsidP="00D23B91">
      <w:pPr>
        <w:shd w:val="clear" w:color="auto" w:fill="FFFFFF"/>
        <w:tabs>
          <w:tab w:val="left" w:pos="1170"/>
        </w:tabs>
        <w:jc w:val="both"/>
        <w:rPr>
          <w:sz w:val="24"/>
          <w:szCs w:val="24"/>
        </w:rPr>
      </w:pPr>
      <w:r>
        <w:rPr>
          <w:sz w:val="24"/>
          <w:szCs w:val="24"/>
        </w:rPr>
        <w:t xml:space="preserve">                                                          (когда и кем)</w:t>
      </w:r>
    </w:p>
    <w:p w:rsidR="00D23B91" w:rsidRDefault="00D23B91" w:rsidP="00D23B91">
      <w:pPr>
        <w:shd w:val="clear" w:color="auto" w:fill="FFFFFF"/>
        <w:tabs>
          <w:tab w:val="left" w:pos="1170"/>
        </w:tabs>
        <w:jc w:val="both"/>
        <w:rPr>
          <w:sz w:val="24"/>
          <w:szCs w:val="24"/>
        </w:rPr>
      </w:pPr>
      <w:r>
        <w:rPr>
          <w:sz w:val="24"/>
          <w:szCs w:val="24"/>
        </w:rPr>
        <w:t xml:space="preserve"> </w:t>
      </w:r>
      <w:proofErr w:type="gramStart"/>
      <w:r>
        <w:rPr>
          <w:sz w:val="24"/>
          <w:szCs w:val="24"/>
        </w:rPr>
        <w:t>п</w:t>
      </w:r>
      <w:r w:rsidRPr="00D61156">
        <w:rPr>
          <w:sz w:val="24"/>
          <w:szCs w:val="24"/>
        </w:rPr>
        <w:t>роживающий</w:t>
      </w:r>
      <w:proofErr w:type="gramEnd"/>
      <w:r>
        <w:rPr>
          <w:sz w:val="24"/>
          <w:szCs w:val="24"/>
        </w:rPr>
        <w:t xml:space="preserve"> </w:t>
      </w:r>
      <w:r w:rsidRPr="00D61156">
        <w:rPr>
          <w:sz w:val="24"/>
          <w:szCs w:val="24"/>
        </w:rPr>
        <w:t>(</w:t>
      </w:r>
      <w:proofErr w:type="spellStart"/>
      <w:r w:rsidRPr="00D61156">
        <w:rPr>
          <w:sz w:val="24"/>
          <w:szCs w:val="24"/>
        </w:rPr>
        <w:t>ая</w:t>
      </w:r>
      <w:proofErr w:type="spellEnd"/>
      <w:r w:rsidRPr="00D61156">
        <w:rPr>
          <w:sz w:val="24"/>
          <w:szCs w:val="24"/>
        </w:rPr>
        <w:t>) по адресу: ________________________________________________ __________________________________________________________________</w:t>
      </w:r>
      <w:r>
        <w:rPr>
          <w:sz w:val="24"/>
          <w:szCs w:val="24"/>
        </w:rPr>
        <w:t>____</w:t>
      </w:r>
      <w:r w:rsidRPr="00D61156">
        <w:rPr>
          <w:sz w:val="24"/>
          <w:szCs w:val="24"/>
        </w:rPr>
        <w:t>_______, настоящим даю свое согл</w:t>
      </w:r>
      <w:r w:rsidRPr="00D61156">
        <w:rPr>
          <w:sz w:val="24"/>
          <w:szCs w:val="24"/>
        </w:rPr>
        <w:t>а</w:t>
      </w:r>
      <w:r w:rsidRPr="00D61156">
        <w:rPr>
          <w:sz w:val="24"/>
          <w:szCs w:val="24"/>
        </w:rPr>
        <w:t>сие</w:t>
      </w:r>
      <w:r>
        <w:rPr>
          <w:sz w:val="24"/>
          <w:szCs w:val="24"/>
        </w:rPr>
        <w:t xml:space="preserve"> Администрации Солецкого муниципального округа</w:t>
      </w:r>
      <w:r w:rsidRPr="00D61156">
        <w:rPr>
          <w:sz w:val="24"/>
          <w:szCs w:val="24"/>
        </w:rPr>
        <w:t>___</w:t>
      </w:r>
      <w:r>
        <w:rPr>
          <w:sz w:val="24"/>
          <w:szCs w:val="24"/>
        </w:rPr>
        <w:t>_</w:t>
      </w:r>
      <w:r w:rsidRPr="00D61156">
        <w:rPr>
          <w:sz w:val="24"/>
          <w:szCs w:val="24"/>
        </w:rPr>
        <w:t>___</w:t>
      </w:r>
    </w:p>
    <w:p w:rsidR="00D23B91" w:rsidRDefault="00D23B91" w:rsidP="00D23B91">
      <w:pPr>
        <w:shd w:val="clear" w:color="auto" w:fill="FFFFFF"/>
        <w:tabs>
          <w:tab w:val="left" w:pos="1170"/>
        </w:tabs>
        <w:jc w:val="both"/>
        <w:rPr>
          <w:sz w:val="24"/>
          <w:szCs w:val="24"/>
        </w:rPr>
      </w:pPr>
      <w:r>
        <w:rPr>
          <w:sz w:val="24"/>
          <w:szCs w:val="24"/>
        </w:rPr>
        <w:t>_______________________________________________________________________________</w:t>
      </w:r>
    </w:p>
    <w:p w:rsidR="00D23B91" w:rsidRDefault="00D23B91" w:rsidP="00D23B91">
      <w:pPr>
        <w:shd w:val="clear" w:color="auto" w:fill="FFFFFF"/>
        <w:tabs>
          <w:tab w:val="left" w:pos="1170"/>
        </w:tabs>
        <w:jc w:val="both"/>
        <w:rPr>
          <w:sz w:val="24"/>
          <w:szCs w:val="24"/>
        </w:rPr>
      </w:pPr>
      <w:r w:rsidRPr="00D61156">
        <w:rPr>
          <w:sz w:val="24"/>
          <w:szCs w:val="24"/>
        </w:rPr>
        <w:t xml:space="preserve"> (указывается орган местного самоуправления Новгородской области, реализующий полномочия по вопросам г</w:t>
      </w:r>
      <w:r w:rsidRPr="00D61156">
        <w:rPr>
          <w:sz w:val="24"/>
          <w:szCs w:val="24"/>
        </w:rPr>
        <w:t>о</w:t>
      </w:r>
      <w:r w:rsidRPr="00D61156">
        <w:rPr>
          <w:sz w:val="24"/>
          <w:szCs w:val="24"/>
        </w:rPr>
        <w:t xml:space="preserve">сударственной гражданской и муниципальной службы в области) расположенному по адресу: </w:t>
      </w:r>
      <w:r>
        <w:rPr>
          <w:sz w:val="24"/>
          <w:szCs w:val="24"/>
        </w:rPr>
        <w:t xml:space="preserve">175040, Новгородская область, г.Сольцы, </w:t>
      </w:r>
      <w:proofErr w:type="spellStart"/>
      <w:r>
        <w:rPr>
          <w:sz w:val="24"/>
          <w:szCs w:val="24"/>
        </w:rPr>
        <w:t>пл</w:t>
      </w:r>
      <w:proofErr w:type="gramStart"/>
      <w:r>
        <w:rPr>
          <w:sz w:val="24"/>
          <w:szCs w:val="24"/>
        </w:rPr>
        <w:t>.П</w:t>
      </w:r>
      <w:proofErr w:type="gramEnd"/>
      <w:r>
        <w:rPr>
          <w:sz w:val="24"/>
          <w:szCs w:val="24"/>
        </w:rPr>
        <w:t>обеды</w:t>
      </w:r>
      <w:proofErr w:type="spellEnd"/>
      <w:r>
        <w:rPr>
          <w:sz w:val="24"/>
          <w:szCs w:val="24"/>
        </w:rPr>
        <w:t>, д.3,</w:t>
      </w:r>
    </w:p>
    <w:p w:rsidR="00D23B91" w:rsidRDefault="00D23B91" w:rsidP="00D23B91">
      <w:pPr>
        <w:shd w:val="clear" w:color="auto" w:fill="FFFFFF"/>
        <w:tabs>
          <w:tab w:val="left" w:pos="1170"/>
        </w:tabs>
        <w:jc w:val="both"/>
        <w:rPr>
          <w:sz w:val="24"/>
          <w:szCs w:val="24"/>
        </w:rPr>
      </w:pPr>
      <w:r w:rsidRPr="00D61156">
        <w:rPr>
          <w:sz w:val="24"/>
          <w:szCs w:val="24"/>
        </w:rPr>
        <w:t>на обработку моих персональных данных и подтверждаю, что, принимая такое решение, я де</w:t>
      </w:r>
      <w:r w:rsidRPr="00D61156">
        <w:rPr>
          <w:sz w:val="24"/>
          <w:szCs w:val="24"/>
        </w:rPr>
        <w:t>й</w:t>
      </w:r>
      <w:r w:rsidRPr="00D61156">
        <w:rPr>
          <w:sz w:val="24"/>
          <w:szCs w:val="24"/>
        </w:rPr>
        <w:t xml:space="preserve">ствую своей волей и в своих интересах. </w:t>
      </w:r>
    </w:p>
    <w:p w:rsidR="00D23B91" w:rsidRDefault="00D23B91" w:rsidP="00D23B91">
      <w:pPr>
        <w:shd w:val="clear" w:color="auto" w:fill="FFFFFF"/>
        <w:tabs>
          <w:tab w:val="left" w:pos="1170"/>
        </w:tabs>
        <w:jc w:val="both"/>
        <w:rPr>
          <w:sz w:val="24"/>
          <w:szCs w:val="24"/>
        </w:rPr>
      </w:pPr>
      <w:r>
        <w:rPr>
          <w:sz w:val="24"/>
          <w:szCs w:val="24"/>
        </w:rPr>
        <w:t xml:space="preserve">           </w:t>
      </w:r>
      <w:r w:rsidRPr="00D61156">
        <w:rPr>
          <w:sz w:val="24"/>
          <w:szCs w:val="24"/>
        </w:rPr>
        <w:t>Согласие дается мною для целей, связанных с проверкой документов, представле</w:t>
      </w:r>
      <w:r w:rsidRPr="00D61156">
        <w:rPr>
          <w:sz w:val="24"/>
          <w:szCs w:val="24"/>
        </w:rPr>
        <w:t>н</w:t>
      </w:r>
      <w:r w:rsidRPr="00D61156">
        <w:rPr>
          <w:sz w:val="24"/>
          <w:szCs w:val="24"/>
        </w:rPr>
        <w:t>ных в соответствии с пунктом 3.3 Положения о Благодарственном письме Главы Солецк</w:t>
      </w:r>
      <w:r w:rsidRPr="00D61156">
        <w:rPr>
          <w:sz w:val="24"/>
          <w:szCs w:val="24"/>
        </w:rPr>
        <w:t>о</w:t>
      </w:r>
      <w:r w:rsidRPr="00D61156">
        <w:rPr>
          <w:sz w:val="24"/>
          <w:szCs w:val="24"/>
        </w:rPr>
        <w:t xml:space="preserve">го муниципального </w:t>
      </w:r>
      <w:r>
        <w:rPr>
          <w:sz w:val="24"/>
          <w:szCs w:val="24"/>
        </w:rPr>
        <w:t>округа</w:t>
      </w:r>
      <w:r w:rsidRPr="00D61156">
        <w:rPr>
          <w:sz w:val="24"/>
          <w:szCs w:val="24"/>
        </w:rPr>
        <w:t xml:space="preserve"> (далее - Положение), и с поощрением Благодарственным письмом Главы Солецкого муниципального </w:t>
      </w:r>
      <w:r>
        <w:rPr>
          <w:sz w:val="24"/>
          <w:szCs w:val="24"/>
        </w:rPr>
        <w:t>округа</w:t>
      </w:r>
      <w:r w:rsidRPr="00D61156">
        <w:rPr>
          <w:sz w:val="24"/>
          <w:szCs w:val="24"/>
        </w:rPr>
        <w:t>,  и распространяется на персональные данные, содержащиеся в документах, представленных в соответствии с пунктом 3.3 П</w:t>
      </w:r>
      <w:r w:rsidRPr="00D61156">
        <w:rPr>
          <w:sz w:val="24"/>
          <w:szCs w:val="24"/>
        </w:rPr>
        <w:t>о</w:t>
      </w:r>
      <w:r w:rsidRPr="00D61156">
        <w:rPr>
          <w:sz w:val="24"/>
          <w:szCs w:val="24"/>
        </w:rPr>
        <w:t xml:space="preserve">ложения. </w:t>
      </w:r>
    </w:p>
    <w:p w:rsidR="00D23B91" w:rsidRDefault="00D23B91" w:rsidP="00D23B91">
      <w:pPr>
        <w:shd w:val="clear" w:color="auto" w:fill="FFFFFF"/>
        <w:tabs>
          <w:tab w:val="left" w:pos="1170"/>
        </w:tabs>
        <w:jc w:val="both"/>
        <w:rPr>
          <w:sz w:val="24"/>
          <w:szCs w:val="24"/>
        </w:rPr>
      </w:pPr>
      <w:r>
        <w:rPr>
          <w:sz w:val="24"/>
          <w:szCs w:val="24"/>
        </w:rPr>
        <w:t xml:space="preserve">            </w:t>
      </w:r>
      <w:r w:rsidRPr="00D61156">
        <w:rPr>
          <w:sz w:val="24"/>
          <w:szCs w:val="24"/>
        </w:rPr>
        <w:t>Я проинформирован</w:t>
      </w:r>
      <w:r>
        <w:rPr>
          <w:sz w:val="24"/>
          <w:szCs w:val="24"/>
        </w:rPr>
        <w:t xml:space="preserve"> </w:t>
      </w:r>
      <w:r w:rsidRPr="00D61156">
        <w:rPr>
          <w:sz w:val="24"/>
          <w:szCs w:val="24"/>
        </w:rPr>
        <w:t>(а) о том, что под обработкой персональных данных поним</w:t>
      </w:r>
      <w:r w:rsidRPr="00D61156">
        <w:rPr>
          <w:sz w:val="24"/>
          <w:szCs w:val="24"/>
        </w:rPr>
        <w:t>а</w:t>
      </w:r>
      <w:r w:rsidRPr="00D61156">
        <w:rPr>
          <w:sz w:val="24"/>
          <w:szCs w:val="24"/>
        </w:rPr>
        <w:t>ются действия (операции) с персональными данными в рамках выполнения Федерального зак</w:t>
      </w:r>
      <w:r w:rsidRPr="00D61156">
        <w:rPr>
          <w:sz w:val="24"/>
          <w:szCs w:val="24"/>
        </w:rPr>
        <w:t>о</w:t>
      </w:r>
      <w:r w:rsidRPr="00D61156">
        <w:rPr>
          <w:sz w:val="24"/>
          <w:szCs w:val="24"/>
        </w:rPr>
        <w:t>на от 27 июля 2006 года N 152-ФЗ "О персональных данных", конфиденциальность перс</w:t>
      </w:r>
      <w:r w:rsidRPr="00D61156">
        <w:rPr>
          <w:sz w:val="24"/>
          <w:szCs w:val="24"/>
        </w:rPr>
        <w:t>о</w:t>
      </w:r>
      <w:r w:rsidRPr="00D61156">
        <w:rPr>
          <w:sz w:val="24"/>
          <w:szCs w:val="24"/>
        </w:rPr>
        <w:t xml:space="preserve">нальных данных соблюдается в рамках исполнения законодательства Российской Федерации. </w:t>
      </w:r>
    </w:p>
    <w:p w:rsidR="00D23B91" w:rsidRDefault="00D23B91" w:rsidP="00D23B91">
      <w:pPr>
        <w:shd w:val="clear" w:color="auto" w:fill="FFFFFF"/>
        <w:tabs>
          <w:tab w:val="left" w:pos="1170"/>
        </w:tabs>
        <w:jc w:val="both"/>
        <w:rPr>
          <w:sz w:val="24"/>
          <w:szCs w:val="24"/>
        </w:rPr>
      </w:pPr>
      <w:r>
        <w:rPr>
          <w:sz w:val="24"/>
          <w:szCs w:val="24"/>
        </w:rPr>
        <w:t xml:space="preserve">            </w:t>
      </w:r>
      <w:proofErr w:type="gramStart"/>
      <w:r w:rsidRPr="00D61156">
        <w:rPr>
          <w:sz w:val="24"/>
          <w:szCs w:val="24"/>
        </w:rPr>
        <w:t>Настоящее согласие предоставляется на осуществление любых действий, связа</w:t>
      </w:r>
      <w:r w:rsidRPr="00D61156">
        <w:rPr>
          <w:sz w:val="24"/>
          <w:szCs w:val="24"/>
        </w:rPr>
        <w:t>н</w:t>
      </w:r>
      <w:r w:rsidRPr="00D61156">
        <w:rPr>
          <w:sz w:val="24"/>
          <w:szCs w:val="24"/>
        </w:rPr>
        <w:t xml:space="preserve">ных с проверкой документов, представленных в соответствии с пунктом 3.3 Положения, и с поощрением Благодарственным письмом Главы Солецкого муниципального </w:t>
      </w:r>
      <w:r>
        <w:rPr>
          <w:sz w:val="24"/>
          <w:szCs w:val="24"/>
        </w:rPr>
        <w:t>округа</w:t>
      </w:r>
      <w:r w:rsidRPr="00D61156">
        <w:rPr>
          <w:sz w:val="24"/>
          <w:szCs w:val="24"/>
        </w:rPr>
        <w:t>, совершаемых с использованием средств автоматизации или без использования т</w:t>
      </w:r>
      <w:r w:rsidRPr="00D61156">
        <w:rPr>
          <w:sz w:val="24"/>
          <w:szCs w:val="24"/>
        </w:rPr>
        <w:t>а</w:t>
      </w:r>
      <w:r w:rsidRPr="00D61156">
        <w:rPr>
          <w:sz w:val="24"/>
          <w:szCs w:val="24"/>
        </w:rPr>
        <w:t>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w:t>
      </w:r>
      <w:r w:rsidRPr="00D61156">
        <w:rPr>
          <w:sz w:val="24"/>
          <w:szCs w:val="24"/>
        </w:rPr>
        <w:t>о</w:t>
      </w:r>
      <w:r w:rsidRPr="00D61156">
        <w:rPr>
          <w:sz w:val="24"/>
          <w:szCs w:val="24"/>
        </w:rPr>
        <w:t>жение</w:t>
      </w:r>
      <w:proofErr w:type="gramEnd"/>
      <w:r w:rsidRPr="00D61156">
        <w:rPr>
          <w:sz w:val="24"/>
          <w:szCs w:val="24"/>
        </w:rPr>
        <w:t xml:space="preserve"> персональных данных. Данное согласие действует до момента отзыва моего согласия на обработку моих персонал</w:t>
      </w:r>
      <w:r w:rsidRPr="00D61156">
        <w:rPr>
          <w:sz w:val="24"/>
          <w:szCs w:val="24"/>
        </w:rPr>
        <w:t>ь</w:t>
      </w:r>
      <w:r w:rsidRPr="00D61156">
        <w:rPr>
          <w:sz w:val="24"/>
          <w:szCs w:val="24"/>
        </w:rPr>
        <w:t xml:space="preserve">ных данных. </w:t>
      </w:r>
    </w:p>
    <w:p w:rsidR="00D23B91" w:rsidRPr="00D61156" w:rsidRDefault="00D23B91" w:rsidP="00D23B91">
      <w:pPr>
        <w:shd w:val="clear" w:color="auto" w:fill="FFFFFF"/>
        <w:tabs>
          <w:tab w:val="left" w:pos="1170"/>
        </w:tabs>
        <w:jc w:val="both"/>
        <w:rPr>
          <w:sz w:val="24"/>
          <w:szCs w:val="24"/>
        </w:rPr>
      </w:pPr>
      <w:r>
        <w:rPr>
          <w:sz w:val="24"/>
          <w:szCs w:val="24"/>
        </w:rPr>
        <w:t xml:space="preserve">            </w:t>
      </w:r>
      <w:r w:rsidRPr="00D61156">
        <w:rPr>
          <w:sz w:val="24"/>
          <w:szCs w:val="24"/>
        </w:rPr>
        <w:t>Мне разъяснен порядок отзыва моего согласия на обработку моих персональных данных.</w:t>
      </w:r>
    </w:p>
    <w:p w:rsidR="00D23B91" w:rsidRPr="00D61156" w:rsidRDefault="00D23B91" w:rsidP="00D23B91">
      <w:pPr>
        <w:shd w:val="clear" w:color="auto" w:fill="FFFFFF"/>
        <w:tabs>
          <w:tab w:val="left" w:pos="1170"/>
        </w:tabs>
        <w:jc w:val="center"/>
        <w:rPr>
          <w:sz w:val="24"/>
          <w:szCs w:val="24"/>
        </w:rPr>
      </w:pPr>
    </w:p>
    <w:p w:rsidR="00D23B91" w:rsidRPr="00D61156" w:rsidRDefault="00D23B91" w:rsidP="00D23B91">
      <w:pPr>
        <w:shd w:val="clear" w:color="auto" w:fill="FFFFFF"/>
        <w:tabs>
          <w:tab w:val="left" w:pos="1170"/>
        </w:tabs>
        <w:jc w:val="center"/>
        <w:rPr>
          <w:sz w:val="24"/>
          <w:szCs w:val="24"/>
        </w:rPr>
      </w:pPr>
      <w:r w:rsidRPr="00D61156">
        <w:rPr>
          <w:sz w:val="24"/>
          <w:szCs w:val="24"/>
        </w:rPr>
        <w:t xml:space="preserve"> ____________________________________ ____________________________________ </w:t>
      </w:r>
      <w:r>
        <w:rPr>
          <w:sz w:val="24"/>
          <w:szCs w:val="24"/>
        </w:rPr>
        <w:t xml:space="preserve">                   </w:t>
      </w:r>
    </w:p>
    <w:p w:rsidR="00D23B91" w:rsidRPr="00D61156" w:rsidRDefault="00D23B91" w:rsidP="00D23B91">
      <w:pPr>
        <w:shd w:val="clear" w:color="auto" w:fill="FFFFFF"/>
        <w:tabs>
          <w:tab w:val="left" w:pos="1170"/>
        </w:tabs>
        <w:rPr>
          <w:b/>
          <w:sz w:val="24"/>
          <w:szCs w:val="24"/>
        </w:rPr>
      </w:pPr>
      <w:r w:rsidRPr="00D61156">
        <w:rPr>
          <w:sz w:val="24"/>
          <w:szCs w:val="24"/>
        </w:rPr>
        <w:t xml:space="preserve">               </w:t>
      </w:r>
      <w:r>
        <w:rPr>
          <w:sz w:val="24"/>
          <w:szCs w:val="24"/>
        </w:rPr>
        <w:t xml:space="preserve">                      (ФИО)                        </w:t>
      </w:r>
      <w:r w:rsidRPr="00D61156">
        <w:rPr>
          <w:sz w:val="24"/>
          <w:szCs w:val="24"/>
        </w:rPr>
        <w:t xml:space="preserve">    </w:t>
      </w:r>
      <w:r>
        <w:rPr>
          <w:sz w:val="24"/>
          <w:szCs w:val="24"/>
        </w:rPr>
        <w:t xml:space="preserve">          </w:t>
      </w:r>
      <w:r w:rsidRPr="00D61156">
        <w:rPr>
          <w:sz w:val="24"/>
          <w:szCs w:val="24"/>
        </w:rPr>
        <w:t>(по</w:t>
      </w:r>
      <w:r w:rsidRPr="00D61156">
        <w:rPr>
          <w:sz w:val="24"/>
          <w:szCs w:val="24"/>
        </w:rPr>
        <w:t>д</w:t>
      </w:r>
      <w:r w:rsidRPr="00D61156">
        <w:rPr>
          <w:sz w:val="24"/>
          <w:szCs w:val="24"/>
        </w:rPr>
        <w:t>пись лица, давшего согласие)</w:t>
      </w:r>
    </w:p>
    <w:p w:rsidR="00D23B91" w:rsidRDefault="00D23B91" w:rsidP="00A55E53">
      <w:pPr>
        <w:tabs>
          <w:tab w:val="left" w:pos="6800"/>
        </w:tabs>
        <w:rPr>
          <w:b/>
          <w:sz w:val="28"/>
          <w:szCs w:val="28"/>
        </w:rPr>
      </w:pPr>
    </w:p>
    <w:sectPr w:rsidR="00D23B91" w:rsidSect="005973C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B0" w:rsidRDefault="007135B0" w:rsidP="00847872">
      <w:r>
        <w:separator/>
      </w:r>
    </w:p>
  </w:endnote>
  <w:endnote w:type="continuationSeparator" w:id="0">
    <w:p w:rsidR="007135B0" w:rsidRDefault="007135B0"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B0" w:rsidRDefault="007135B0" w:rsidP="00847872">
      <w:r>
        <w:separator/>
      </w:r>
    </w:p>
  </w:footnote>
  <w:footnote w:type="continuationSeparator" w:id="0">
    <w:p w:rsidR="007135B0" w:rsidRDefault="007135B0"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4">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77234776"/>
    <w:multiLevelType w:val="hybridMultilevel"/>
    <w:tmpl w:val="9C8A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5"/>
  </w:num>
  <w:num w:numId="7">
    <w:abstractNumId w:val="12"/>
  </w:num>
  <w:num w:numId="8">
    <w:abstractNumId w:val="6"/>
  </w:num>
  <w:num w:numId="9">
    <w:abstractNumId w:val="11"/>
  </w:num>
  <w:num w:numId="10">
    <w:abstractNumId w:val="8"/>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49"/>
    <w:rsid w:val="00032BB2"/>
    <w:rsid w:val="00041AFD"/>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1058"/>
    <w:rsid w:val="000B37E6"/>
    <w:rsid w:val="000B3D7B"/>
    <w:rsid w:val="000B4C64"/>
    <w:rsid w:val="000B573E"/>
    <w:rsid w:val="000B6201"/>
    <w:rsid w:val="000B66B2"/>
    <w:rsid w:val="000C1927"/>
    <w:rsid w:val="000C4275"/>
    <w:rsid w:val="000C5CDA"/>
    <w:rsid w:val="000D195F"/>
    <w:rsid w:val="000D19AC"/>
    <w:rsid w:val="000D2F3D"/>
    <w:rsid w:val="000D7E8B"/>
    <w:rsid w:val="000E16FE"/>
    <w:rsid w:val="000E3461"/>
    <w:rsid w:val="000F5794"/>
    <w:rsid w:val="000F7687"/>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5079"/>
    <w:rsid w:val="00156937"/>
    <w:rsid w:val="001640FE"/>
    <w:rsid w:val="00165BE8"/>
    <w:rsid w:val="00173EEE"/>
    <w:rsid w:val="00174383"/>
    <w:rsid w:val="001760FE"/>
    <w:rsid w:val="0017620C"/>
    <w:rsid w:val="00187210"/>
    <w:rsid w:val="00192731"/>
    <w:rsid w:val="001943D0"/>
    <w:rsid w:val="00194C69"/>
    <w:rsid w:val="001A0BD9"/>
    <w:rsid w:val="001A6F91"/>
    <w:rsid w:val="001A7101"/>
    <w:rsid w:val="001B371C"/>
    <w:rsid w:val="001B626B"/>
    <w:rsid w:val="001B62D9"/>
    <w:rsid w:val="001C105B"/>
    <w:rsid w:val="001C1B0B"/>
    <w:rsid w:val="001C397B"/>
    <w:rsid w:val="001C5A2F"/>
    <w:rsid w:val="001C5D2C"/>
    <w:rsid w:val="001C7913"/>
    <w:rsid w:val="001D1B4B"/>
    <w:rsid w:val="001D4E9F"/>
    <w:rsid w:val="001E1DF8"/>
    <w:rsid w:val="001E2314"/>
    <w:rsid w:val="001E5499"/>
    <w:rsid w:val="001E744B"/>
    <w:rsid w:val="001F3B82"/>
    <w:rsid w:val="001F4053"/>
    <w:rsid w:val="001F46BF"/>
    <w:rsid w:val="001F48A4"/>
    <w:rsid w:val="001F6564"/>
    <w:rsid w:val="002042C9"/>
    <w:rsid w:val="00214020"/>
    <w:rsid w:val="00215804"/>
    <w:rsid w:val="00215CFE"/>
    <w:rsid w:val="00220F74"/>
    <w:rsid w:val="00222428"/>
    <w:rsid w:val="0022663C"/>
    <w:rsid w:val="00230223"/>
    <w:rsid w:val="00236396"/>
    <w:rsid w:val="0023687F"/>
    <w:rsid w:val="00251E88"/>
    <w:rsid w:val="00252CFB"/>
    <w:rsid w:val="002573F0"/>
    <w:rsid w:val="0026248A"/>
    <w:rsid w:val="00263DD6"/>
    <w:rsid w:val="002716B7"/>
    <w:rsid w:val="00275D2C"/>
    <w:rsid w:val="00276921"/>
    <w:rsid w:val="00280892"/>
    <w:rsid w:val="00283E7A"/>
    <w:rsid w:val="002847B9"/>
    <w:rsid w:val="00284F1F"/>
    <w:rsid w:val="00291B22"/>
    <w:rsid w:val="0029686E"/>
    <w:rsid w:val="002A147E"/>
    <w:rsid w:val="002A3CE1"/>
    <w:rsid w:val="002B194E"/>
    <w:rsid w:val="002B45DF"/>
    <w:rsid w:val="002B4F54"/>
    <w:rsid w:val="002B5F09"/>
    <w:rsid w:val="002C3B56"/>
    <w:rsid w:val="002D397B"/>
    <w:rsid w:val="002D5C89"/>
    <w:rsid w:val="002E1B24"/>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8CA"/>
    <w:rsid w:val="00342F49"/>
    <w:rsid w:val="00345106"/>
    <w:rsid w:val="00350A47"/>
    <w:rsid w:val="00356F9D"/>
    <w:rsid w:val="00360042"/>
    <w:rsid w:val="00361451"/>
    <w:rsid w:val="003637DD"/>
    <w:rsid w:val="003661CB"/>
    <w:rsid w:val="003738E1"/>
    <w:rsid w:val="00380B06"/>
    <w:rsid w:val="00381D31"/>
    <w:rsid w:val="003828EF"/>
    <w:rsid w:val="00392A63"/>
    <w:rsid w:val="00393A65"/>
    <w:rsid w:val="00396E9C"/>
    <w:rsid w:val="00397B7B"/>
    <w:rsid w:val="003A4E42"/>
    <w:rsid w:val="003B0032"/>
    <w:rsid w:val="003B2854"/>
    <w:rsid w:val="003B5F13"/>
    <w:rsid w:val="003B765B"/>
    <w:rsid w:val="003C13CF"/>
    <w:rsid w:val="003C1E6E"/>
    <w:rsid w:val="003C2CAB"/>
    <w:rsid w:val="003C2F19"/>
    <w:rsid w:val="003D0BFA"/>
    <w:rsid w:val="003D1ACF"/>
    <w:rsid w:val="003D4D10"/>
    <w:rsid w:val="003D58DA"/>
    <w:rsid w:val="003E07DE"/>
    <w:rsid w:val="003E527D"/>
    <w:rsid w:val="003F16AC"/>
    <w:rsid w:val="003F28D7"/>
    <w:rsid w:val="003F393E"/>
    <w:rsid w:val="003F5D54"/>
    <w:rsid w:val="003F66E2"/>
    <w:rsid w:val="00404853"/>
    <w:rsid w:val="00405C9A"/>
    <w:rsid w:val="00406693"/>
    <w:rsid w:val="004075C8"/>
    <w:rsid w:val="00410216"/>
    <w:rsid w:val="00411519"/>
    <w:rsid w:val="00411FD1"/>
    <w:rsid w:val="0041662B"/>
    <w:rsid w:val="00421008"/>
    <w:rsid w:val="004274F3"/>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92CD2"/>
    <w:rsid w:val="004A03F2"/>
    <w:rsid w:val="004A5C5C"/>
    <w:rsid w:val="004B1685"/>
    <w:rsid w:val="004B4EE8"/>
    <w:rsid w:val="004B720D"/>
    <w:rsid w:val="004B77BD"/>
    <w:rsid w:val="004B7A16"/>
    <w:rsid w:val="004C2567"/>
    <w:rsid w:val="004D46C8"/>
    <w:rsid w:val="004D613D"/>
    <w:rsid w:val="004D66B6"/>
    <w:rsid w:val="004E27FA"/>
    <w:rsid w:val="004E4CD8"/>
    <w:rsid w:val="004F0D27"/>
    <w:rsid w:val="004F29F6"/>
    <w:rsid w:val="004F3FA7"/>
    <w:rsid w:val="004F508A"/>
    <w:rsid w:val="00500318"/>
    <w:rsid w:val="00500CE3"/>
    <w:rsid w:val="0050122D"/>
    <w:rsid w:val="00503497"/>
    <w:rsid w:val="005039D6"/>
    <w:rsid w:val="00504C6F"/>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5B5"/>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5CA6"/>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15C6"/>
    <w:rsid w:val="00676B35"/>
    <w:rsid w:val="00684526"/>
    <w:rsid w:val="00684875"/>
    <w:rsid w:val="0068519A"/>
    <w:rsid w:val="0068653E"/>
    <w:rsid w:val="0069286B"/>
    <w:rsid w:val="0069451A"/>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167E"/>
    <w:rsid w:val="006E2A00"/>
    <w:rsid w:val="006E40EA"/>
    <w:rsid w:val="006E4610"/>
    <w:rsid w:val="006E4E89"/>
    <w:rsid w:val="006E6950"/>
    <w:rsid w:val="006E6F64"/>
    <w:rsid w:val="006F1645"/>
    <w:rsid w:val="006F43FC"/>
    <w:rsid w:val="00701050"/>
    <w:rsid w:val="00703BC9"/>
    <w:rsid w:val="007135B0"/>
    <w:rsid w:val="00713E4F"/>
    <w:rsid w:val="00733A64"/>
    <w:rsid w:val="007363BE"/>
    <w:rsid w:val="007460A7"/>
    <w:rsid w:val="00746D78"/>
    <w:rsid w:val="00750B66"/>
    <w:rsid w:val="00755386"/>
    <w:rsid w:val="007579D2"/>
    <w:rsid w:val="00760224"/>
    <w:rsid w:val="00761DC4"/>
    <w:rsid w:val="00763029"/>
    <w:rsid w:val="00763B73"/>
    <w:rsid w:val="00770A62"/>
    <w:rsid w:val="00770D0D"/>
    <w:rsid w:val="0077228E"/>
    <w:rsid w:val="007729DD"/>
    <w:rsid w:val="0078201E"/>
    <w:rsid w:val="007836F0"/>
    <w:rsid w:val="007863ED"/>
    <w:rsid w:val="00794784"/>
    <w:rsid w:val="007962D4"/>
    <w:rsid w:val="0079666B"/>
    <w:rsid w:val="00797E60"/>
    <w:rsid w:val="007A2AE8"/>
    <w:rsid w:val="007A6EBE"/>
    <w:rsid w:val="007B4806"/>
    <w:rsid w:val="007B5131"/>
    <w:rsid w:val="007C0C0C"/>
    <w:rsid w:val="007C4268"/>
    <w:rsid w:val="007C4C45"/>
    <w:rsid w:val="007C78BF"/>
    <w:rsid w:val="007D5928"/>
    <w:rsid w:val="007E46FE"/>
    <w:rsid w:val="007E4FB2"/>
    <w:rsid w:val="007E578C"/>
    <w:rsid w:val="007E7143"/>
    <w:rsid w:val="007F0888"/>
    <w:rsid w:val="007F28D3"/>
    <w:rsid w:val="007F39D9"/>
    <w:rsid w:val="008005EF"/>
    <w:rsid w:val="008032BE"/>
    <w:rsid w:val="00806FEE"/>
    <w:rsid w:val="00811906"/>
    <w:rsid w:val="00813CC9"/>
    <w:rsid w:val="00815745"/>
    <w:rsid w:val="00815A25"/>
    <w:rsid w:val="00820A95"/>
    <w:rsid w:val="00825FDC"/>
    <w:rsid w:val="0084193F"/>
    <w:rsid w:val="008423F8"/>
    <w:rsid w:val="008438C0"/>
    <w:rsid w:val="00847872"/>
    <w:rsid w:val="00852894"/>
    <w:rsid w:val="00854667"/>
    <w:rsid w:val="00854DC3"/>
    <w:rsid w:val="00854FA7"/>
    <w:rsid w:val="008551F2"/>
    <w:rsid w:val="00855391"/>
    <w:rsid w:val="00856334"/>
    <w:rsid w:val="00862204"/>
    <w:rsid w:val="00867F15"/>
    <w:rsid w:val="00871213"/>
    <w:rsid w:val="00871BC5"/>
    <w:rsid w:val="008726CE"/>
    <w:rsid w:val="00874C06"/>
    <w:rsid w:val="00887FF0"/>
    <w:rsid w:val="00890455"/>
    <w:rsid w:val="00893267"/>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4AA"/>
    <w:rsid w:val="008E5C92"/>
    <w:rsid w:val="008E7A6B"/>
    <w:rsid w:val="008F196E"/>
    <w:rsid w:val="008F1E9D"/>
    <w:rsid w:val="008F5B9F"/>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873"/>
    <w:rsid w:val="00966B04"/>
    <w:rsid w:val="00966D32"/>
    <w:rsid w:val="00967F88"/>
    <w:rsid w:val="00970308"/>
    <w:rsid w:val="0097032E"/>
    <w:rsid w:val="009725BE"/>
    <w:rsid w:val="0097360A"/>
    <w:rsid w:val="00973CD3"/>
    <w:rsid w:val="00976D48"/>
    <w:rsid w:val="0098213A"/>
    <w:rsid w:val="009821B9"/>
    <w:rsid w:val="009931B5"/>
    <w:rsid w:val="00993C15"/>
    <w:rsid w:val="0099482B"/>
    <w:rsid w:val="009A0325"/>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A013BA"/>
    <w:rsid w:val="00A01DCA"/>
    <w:rsid w:val="00A030D7"/>
    <w:rsid w:val="00A037B9"/>
    <w:rsid w:val="00A03B60"/>
    <w:rsid w:val="00A04067"/>
    <w:rsid w:val="00A0474F"/>
    <w:rsid w:val="00A10AB1"/>
    <w:rsid w:val="00A10C12"/>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652"/>
    <w:rsid w:val="00A528C9"/>
    <w:rsid w:val="00A5571A"/>
    <w:rsid w:val="00A55E53"/>
    <w:rsid w:val="00A56D56"/>
    <w:rsid w:val="00A611BD"/>
    <w:rsid w:val="00A631DE"/>
    <w:rsid w:val="00A6411A"/>
    <w:rsid w:val="00A665BB"/>
    <w:rsid w:val="00A66C2E"/>
    <w:rsid w:val="00A67B74"/>
    <w:rsid w:val="00A67EC9"/>
    <w:rsid w:val="00A7464A"/>
    <w:rsid w:val="00A75A0F"/>
    <w:rsid w:val="00A82952"/>
    <w:rsid w:val="00A82FC4"/>
    <w:rsid w:val="00A83859"/>
    <w:rsid w:val="00A85444"/>
    <w:rsid w:val="00A86572"/>
    <w:rsid w:val="00A90E26"/>
    <w:rsid w:val="00A9793A"/>
    <w:rsid w:val="00AA24DA"/>
    <w:rsid w:val="00AA621F"/>
    <w:rsid w:val="00AB210B"/>
    <w:rsid w:val="00AB4372"/>
    <w:rsid w:val="00AD3401"/>
    <w:rsid w:val="00AD6227"/>
    <w:rsid w:val="00AE0CBF"/>
    <w:rsid w:val="00AE4276"/>
    <w:rsid w:val="00AE4AE9"/>
    <w:rsid w:val="00AE70B7"/>
    <w:rsid w:val="00AF024D"/>
    <w:rsid w:val="00AF28BD"/>
    <w:rsid w:val="00AF5C9E"/>
    <w:rsid w:val="00AF679F"/>
    <w:rsid w:val="00B0612F"/>
    <w:rsid w:val="00B10C8D"/>
    <w:rsid w:val="00B12DB6"/>
    <w:rsid w:val="00B14367"/>
    <w:rsid w:val="00B160FA"/>
    <w:rsid w:val="00B203BF"/>
    <w:rsid w:val="00B210BF"/>
    <w:rsid w:val="00B34DA9"/>
    <w:rsid w:val="00B35059"/>
    <w:rsid w:val="00B413EA"/>
    <w:rsid w:val="00B45D64"/>
    <w:rsid w:val="00B46A2E"/>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6A2B"/>
    <w:rsid w:val="00BD758C"/>
    <w:rsid w:val="00BE3C09"/>
    <w:rsid w:val="00BE4410"/>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4595C"/>
    <w:rsid w:val="00C532EE"/>
    <w:rsid w:val="00C60D1A"/>
    <w:rsid w:val="00C61BA5"/>
    <w:rsid w:val="00C666DF"/>
    <w:rsid w:val="00C70409"/>
    <w:rsid w:val="00C717F6"/>
    <w:rsid w:val="00C74FCB"/>
    <w:rsid w:val="00C814D7"/>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062A"/>
    <w:rsid w:val="00D014D8"/>
    <w:rsid w:val="00D0650D"/>
    <w:rsid w:val="00D07748"/>
    <w:rsid w:val="00D10711"/>
    <w:rsid w:val="00D14527"/>
    <w:rsid w:val="00D23B91"/>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976D0"/>
    <w:rsid w:val="00DA1223"/>
    <w:rsid w:val="00DA3CA4"/>
    <w:rsid w:val="00DA3D20"/>
    <w:rsid w:val="00DA5C5E"/>
    <w:rsid w:val="00DB37F6"/>
    <w:rsid w:val="00DB49A7"/>
    <w:rsid w:val="00DB4CF2"/>
    <w:rsid w:val="00DB5C8D"/>
    <w:rsid w:val="00DC2700"/>
    <w:rsid w:val="00DC3851"/>
    <w:rsid w:val="00DC4CCA"/>
    <w:rsid w:val="00DC51A2"/>
    <w:rsid w:val="00DC52DE"/>
    <w:rsid w:val="00DD123D"/>
    <w:rsid w:val="00DD1824"/>
    <w:rsid w:val="00DE1439"/>
    <w:rsid w:val="00DE1B73"/>
    <w:rsid w:val="00DE343B"/>
    <w:rsid w:val="00DE3C7D"/>
    <w:rsid w:val="00DE3F48"/>
    <w:rsid w:val="00DE68F6"/>
    <w:rsid w:val="00DE72B2"/>
    <w:rsid w:val="00DF117A"/>
    <w:rsid w:val="00DF7FF5"/>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027E"/>
    <w:rsid w:val="00E5111E"/>
    <w:rsid w:val="00E5167E"/>
    <w:rsid w:val="00E614C3"/>
    <w:rsid w:val="00E65809"/>
    <w:rsid w:val="00E660D3"/>
    <w:rsid w:val="00E721B2"/>
    <w:rsid w:val="00E74544"/>
    <w:rsid w:val="00E76EE1"/>
    <w:rsid w:val="00E80327"/>
    <w:rsid w:val="00E83481"/>
    <w:rsid w:val="00E84617"/>
    <w:rsid w:val="00E84846"/>
    <w:rsid w:val="00E87CFA"/>
    <w:rsid w:val="00E91349"/>
    <w:rsid w:val="00E942B7"/>
    <w:rsid w:val="00E973ED"/>
    <w:rsid w:val="00EA48CC"/>
    <w:rsid w:val="00EA5BE9"/>
    <w:rsid w:val="00EA7B18"/>
    <w:rsid w:val="00EB123A"/>
    <w:rsid w:val="00EB2237"/>
    <w:rsid w:val="00EB35BA"/>
    <w:rsid w:val="00EB4A30"/>
    <w:rsid w:val="00EB6E69"/>
    <w:rsid w:val="00EC25B3"/>
    <w:rsid w:val="00EC4A9D"/>
    <w:rsid w:val="00EC7639"/>
    <w:rsid w:val="00ED18AF"/>
    <w:rsid w:val="00ED6233"/>
    <w:rsid w:val="00ED7A1C"/>
    <w:rsid w:val="00EE17F1"/>
    <w:rsid w:val="00EE3C11"/>
    <w:rsid w:val="00EE4DFE"/>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33620"/>
    <w:rsid w:val="00F34997"/>
    <w:rsid w:val="00F400CC"/>
    <w:rsid w:val="00F402FC"/>
    <w:rsid w:val="00F45871"/>
    <w:rsid w:val="00F463B3"/>
    <w:rsid w:val="00F47F31"/>
    <w:rsid w:val="00F51A84"/>
    <w:rsid w:val="00F539C6"/>
    <w:rsid w:val="00F5427F"/>
    <w:rsid w:val="00F55F1B"/>
    <w:rsid w:val="00F572CF"/>
    <w:rsid w:val="00F601A2"/>
    <w:rsid w:val="00F67BAA"/>
    <w:rsid w:val="00F7176B"/>
    <w:rsid w:val="00F80D6E"/>
    <w:rsid w:val="00F84E6D"/>
    <w:rsid w:val="00F90AFD"/>
    <w:rsid w:val="00F910E3"/>
    <w:rsid w:val="00F92D2A"/>
    <w:rsid w:val="00F93271"/>
    <w:rsid w:val="00F9516E"/>
    <w:rsid w:val="00FA1980"/>
    <w:rsid w:val="00FA3720"/>
    <w:rsid w:val="00FA7D65"/>
    <w:rsid w:val="00FB2571"/>
    <w:rsid w:val="00FC1E1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Normal">
    <w:name w:val="ConsPlusNormal"/>
    <w:rsid w:val="00D23B9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Normal">
    <w:name w:val="ConsPlusNormal"/>
    <w:rsid w:val="00D23B9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F889-8E5A-4C15-AFFD-B6053DC7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2293</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2021-03-02T08:40:00Z</cp:lastPrinted>
  <dcterms:created xsi:type="dcterms:W3CDTF">2021-03-02T05:52:00Z</dcterms:created>
  <dcterms:modified xsi:type="dcterms:W3CDTF">2021-03-02T08:40:00Z</dcterms:modified>
</cp:coreProperties>
</file>